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266C16" w14:textId="77777777" w:rsidR="00C974B2" w:rsidRPr="00727EA1" w:rsidRDefault="00C974B2" w:rsidP="00C974B2">
      <w:pPr>
        <w:jc w:val="center"/>
        <w:rPr>
          <w:rStyle w:val="af2"/>
          <w:i/>
        </w:rPr>
      </w:pPr>
      <w:r w:rsidRPr="00727EA1">
        <w:rPr>
          <w:i/>
        </w:rPr>
        <w:t>Изображение Государственного Герба Республики Казахстан</w:t>
      </w:r>
    </w:p>
    <w:p w14:paraId="380D54B8" w14:textId="77777777" w:rsidR="00C974B2" w:rsidRPr="00727EA1" w:rsidRDefault="00C974B2" w:rsidP="00C974B2">
      <w:pPr>
        <w:jc w:val="center"/>
        <w:rPr>
          <w:b/>
        </w:rPr>
      </w:pPr>
    </w:p>
    <w:p w14:paraId="7277F0AE" w14:textId="77777777" w:rsidR="00C974B2" w:rsidRPr="00727EA1" w:rsidRDefault="00C974B2" w:rsidP="00C974B2">
      <w:pPr>
        <w:jc w:val="center"/>
        <w:rPr>
          <w:b/>
        </w:rPr>
      </w:pPr>
      <w:r w:rsidRPr="00727EA1">
        <w:rPr>
          <w:b/>
        </w:rPr>
        <w:t>НАЦИОНАЛЬНЫЙ СТАНДАРТ РЕСПУБЛИКИ КАЗАХСТАН</w:t>
      </w:r>
    </w:p>
    <w:p w14:paraId="7E593B3E" w14:textId="77777777" w:rsidR="00C974B2" w:rsidRPr="00727EA1" w:rsidRDefault="00C974B2" w:rsidP="00C974B2">
      <w:pPr>
        <w:widowControl w:val="0"/>
        <w:pBdr>
          <w:top w:val="single" w:sz="4" w:space="1" w:color="auto"/>
        </w:pBdr>
        <w:jc w:val="center"/>
        <w:rPr>
          <w:b/>
        </w:rPr>
      </w:pPr>
      <w:r w:rsidRPr="00727EA1">
        <w:rPr>
          <w:b/>
        </w:rPr>
        <w:t xml:space="preserve">Государственная система обеспечения единства измерений </w:t>
      </w:r>
    </w:p>
    <w:p w14:paraId="4042B96D" w14:textId="77777777" w:rsidR="00C974B2" w:rsidRPr="00727EA1" w:rsidRDefault="00C974B2" w:rsidP="00C974B2">
      <w:pPr>
        <w:widowControl w:val="0"/>
        <w:pBdr>
          <w:top w:val="single" w:sz="4" w:space="1" w:color="auto"/>
        </w:pBdr>
        <w:jc w:val="center"/>
        <w:rPr>
          <w:b/>
        </w:rPr>
      </w:pPr>
      <w:r w:rsidRPr="00727EA1">
        <w:rPr>
          <w:b/>
        </w:rPr>
        <w:t>Республики Казахстан</w:t>
      </w:r>
    </w:p>
    <w:p w14:paraId="5AD066D5" w14:textId="77777777" w:rsidR="00C974B2" w:rsidRPr="00727EA1" w:rsidRDefault="00C974B2" w:rsidP="00C974B2">
      <w:pPr>
        <w:pStyle w:val="a8"/>
        <w:spacing w:after="0"/>
        <w:jc w:val="center"/>
      </w:pPr>
    </w:p>
    <w:p w14:paraId="0805EA3A" w14:textId="77777777" w:rsidR="00C974B2" w:rsidRPr="00727EA1" w:rsidRDefault="00C974B2" w:rsidP="00C974B2">
      <w:pPr>
        <w:pStyle w:val="a8"/>
        <w:spacing w:after="0"/>
        <w:jc w:val="center"/>
      </w:pPr>
    </w:p>
    <w:p w14:paraId="65F75550" w14:textId="77777777" w:rsidR="00C974B2" w:rsidRPr="00727EA1" w:rsidRDefault="00C974B2" w:rsidP="00C974B2">
      <w:pPr>
        <w:pStyle w:val="a8"/>
        <w:spacing w:after="0"/>
        <w:jc w:val="center"/>
      </w:pPr>
    </w:p>
    <w:p w14:paraId="5C90B846" w14:textId="77777777" w:rsidR="00C974B2" w:rsidRPr="00727EA1" w:rsidRDefault="00C974B2" w:rsidP="00C974B2">
      <w:pPr>
        <w:pStyle w:val="a8"/>
        <w:spacing w:after="0"/>
        <w:jc w:val="center"/>
      </w:pPr>
    </w:p>
    <w:p w14:paraId="36FA49F2" w14:textId="77777777" w:rsidR="00C974B2" w:rsidRPr="00727EA1" w:rsidRDefault="00C974B2" w:rsidP="00C974B2">
      <w:pPr>
        <w:pStyle w:val="a8"/>
        <w:spacing w:after="0"/>
        <w:jc w:val="center"/>
      </w:pPr>
    </w:p>
    <w:p w14:paraId="3AF38DB3" w14:textId="77777777" w:rsidR="00C974B2" w:rsidRPr="00727EA1" w:rsidRDefault="00C974B2" w:rsidP="00C974B2">
      <w:pPr>
        <w:pStyle w:val="a8"/>
        <w:spacing w:after="0"/>
        <w:jc w:val="center"/>
      </w:pPr>
    </w:p>
    <w:p w14:paraId="2C8FDC21" w14:textId="77777777" w:rsidR="00C974B2" w:rsidRPr="00727EA1" w:rsidRDefault="00C974B2" w:rsidP="00C974B2">
      <w:pPr>
        <w:pStyle w:val="a8"/>
        <w:spacing w:after="0"/>
        <w:jc w:val="center"/>
      </w:pPr>
    </w:p>
    <w:p w14:paraId="25FC9822" w14:textId="77777777" w:rsidR="00C974B2" w:rsidRPr="00727EA1" w:rsidRDefault="00C974B2" w:rsidP="00C974B2">
      <w:pPr>
        <w:pStyle w:val="a8"/>
        <w:spacing w:after="0"/>
        <w:jc w:val="center"/>
      </w:pPr>
    </w:p>
    <w:p w14:paraId="66652864" w14:textId="77777777" w:rsidR="00C974B2" w:rsidRDefault="00C974B2" w:rsidP="00C974B2">
      <w:pPr>
        <w:pStyle w:val="a8"/>
        <w:spacing w:after="0"/>
        <w:jc w:val="center"/>
      </w:pPr>
    </w:p>
    <w:p w14:paraId="51CB6E93" w14:textId="77777777" w:rsidR="00C974B2" w:rsidRPr="00727EA1" w:rsidRDefault="00C974B2" w:rsidP="00C974B2">
      <w:pPr>
        <w:pStyle w:val="a8"/>
        <w:spacing w:after="0"/>
      </w:pPr>
    </w:p>
    <w:p w14:paraId="045DECF9" w14:textId="77777777" w:rsidR="00C974B2" w:rsidRPr="00727EA1" w:rsidRDefault="00C974B2" w:rsidP="00C974B2">
      <w:pPr>
        <w:pStyle w:val="a8"/>
        <w:spacing w:after="0"/>
        <w:jc w:val="center"/>
      </w:pPr>
    </w:p>
    <w:p w14:paraId="2258D1B1" w14:textId="77777777" w:rsidR="00C974B2" w:rsidRPr="00727EA1" w:rsidRDefault="00C974B2" w:rsidP="00C974B2">
      <w:pPr>
        <w:pStyle w:val="a8"/>
        <w:spacing w:after="0"/>
        <w:jc w:val="center"/>
      </w:pPr>
    </w:p>
    <w:p w14:paraId="447146D9" w14:textId="77777777" w:rsidR="00C974B2" w:rsidRPr="008C0F8C" w:rsidRDefault="003E6F91" w:rsidP="00C974B2">
      <w:pPr>
        <w:pStyle w:val="a8"/>
        <w:spacing w:after="0"/>
        <w:contextualSpacing/>
        <w:jc w:val="center"/>
        <w:rPr>
          <w:b/>
          <w:caps/>
          <w:color w:val="000000"/>
          <w:shd w:val="clear" w:color="auto" w:fill="FFFFFF"/>
          <w:lang w:val="kk-KZ"/>
        </w:rPr>
      </w:pPr>
      <w:r w:rsidRPr="003E6F91">
        <w:rPr>
          <w:b/>
          <w:color w:val="000000"/>
        </w:rPr>
        <w:t>МЕТОДИКА ВЫПОЛНЕНИЯ ИЗМЕРЕНИЙ КОНЦЕНТРАЦИИ ФТОРИДА, ХЛОРИДА, НИТРИТА, НИТРАТА, ФОСФАТА И СУЛЬФАТА ПРИ ИХ СОВМЕСТНОМ ПРИСУТСТВИИ В ПРИРОДНЫХ И СТОЧНЫХ ВОДАХ МЕТОДОМ ИОННОЙ ХРОМАТОГРАФИИ С КОНДУКТОМЕТРИЧЕСКИМ ДЕТЕКТИРОВАНИЕМ</w:t>
      </w:r>
    </w:p>
    <w:p w14:paraId="48B7BA9D" w14:textId="77777777" w:rsidR="00C974B2" w:rsidRPr="00727EA1" w:rsidRDefault="00C974B2" w:rsidP="00C974B2">
      <w:pPr>
        <w:pStyle w:val="a8"/>
        <w:spacing w:after="0"/>
        <w:contextualSpacing/>
        <w:jc w:val="center"/>
        <w:rPr>
          <w:b/>
          <w:caps/>
          <w:color w:val="000000"/>
          <w:shd w:val="clear" w:color="auto" w:fill="FFFFFF"/>
        </w:rPr>
      </w:pPr>
    </w:p>
    <w:p w14:paraId="4B7EF353" w14:textId="77777777" w:rsidR="00C974B2" w:rsidRPr="00727EA1" w:rsidRDefault="00C974B2" w:rsidP="00C974B2">
      <w:pPr>
        <w:jc w:val="center"/>
      </w:pPr>
    </w:p>
    <w:p w14:paraId="60498C45" w14:textId="77777777" w:rsidR="00C974B2" w:rsidRPr="00727EA1" w:rsidRDefault="00C974B2" w:rsidP="00C974B2">
      <w:pPr>
        <w:jc w:val="center"/>
        <w:rPr>
          <w:b/>
        </w:rPr>
      </w:pPr>
      <w:r w:rsidRPr="00727EA1">
        <w:rPr>
          <w:b/>
        </w:rPr>
        <w:t>СТ РК</w:t>
      </w:r>
    </w:p>
    <w:p w14:paraId="00971A19" w14:textId="77777777" w:rsidR="00C974B2" w:rsidRPr="00727EA1" w:rsidRDefault="00C974B2" w:rsidP="00C974B2">
      <w:pPr>
        <w:jc w:val="center"/>
      </w:pPr>
    </w:p>
    <w:p w14:paraId="3FD0DB31" w14:textId="77777777" w:rsidR="00C974B2" w:rsidRPr="00727EA1" w:rsidRDefault="00C974B2" w:rsidP="00C974B2">
      <w:pPr>
        <w:jc w:val="center"/>
      </w:pPr>
    </w:p>
    <w:p w14:paraId="4A75C3CA" w14:textId="77777777" w:rsidR="00C974B2" w:rsidRDefault="00C974B2" w:rsidP="00C974B2">
      <w:pPr>
        <w:jc w:val="center"/>
      </w:pPr>
    </w:p>
    <w:p w14:paraId="22E4EB49" w14:textId="77777777" w:rsidR="00C974B2" w:rsidRDefault="00C974B2" w:rsidP="00C974B2">
      <w:pPr>
        <w:jc w:val="center"/>
      </w:pPr>
    </w:p>
    <w:p w14:paraId="43230D43" w14:textId="77777777" w:rsidR="00C974B2" w:rsidRDefault="00C974B2" w:rsidP="00C974B2"/>
    <w:p w14:paraId="32C09098" w14:textId="77777777" w:rsidR="00C974B2" w:rsidRDefault="00C974B2" w:rsidP="00C974B2">
      <w:pPr>
        <w:jc w:val="center"/>
      </w:pPr>
    </w:p>
    <w:p w14:paraId="2077D51D" w14:textId="77777777" w:rsidR="00C974B2" w:rsidRPr="00727EA1" w:rsidRDefault="00C974B2" w:rsidP="00C974B2">
      <w:pPr>
        <w:jc w:val="center"/>
      </w:pPr>
    </w:p>
    <w:p w14:paraId="30376E5C" w14:textId="77777777" w:rsidR="00C974B2" w:rsidRPr="00727EA1" w:rsidRDefault="00C974B2" w:rsidP="00C974B2">
      <w:pPr>
        <w:jc w:val="center"/>
      </w:pPr>
    </w:p>
    <w:p w14:paraId="59919B6F" w14:textId="77777777" w:rsidR="00C974B2" w:rsidRPr="00727EA1" w:rsidRDefault="00C974B2" w:rsidP="00C974B2">
      <w:pPr>
        <w:jc w:val="center"/>
        <w:rPr>
          <w:i/>
        </w:rPr>
      </w:pPr>
      <w:r w:rsidRPr="00727EA1">
        <w:rPr>
          <w:i/>
        </w:rPr>
        <w:t>Настоящий проект стандарта не подлежит применению</w:t>
      </w:r>
    </w:p>
    <w:p w14:paraId="4204CD43" w14:textId="77777777" w:rsidR="00C974B2" w:rsidRPr="00727EA1" w:rsidRDefault="00C974B2" w:rsidP="00C974B2">
      <w:pPr>
        <w:jc w:val="center"/>
        <w:rPr>
          <w:i/>
        </w:rPr>
      </w:pPr>
      <w:r w:rsidRPr="00727EA1">
        <w:rPr>
          <w:i/>
        </w:rPr>
        <w:t>до его утверждения</w:t>
      </w:r>
    </w:p>
    <w:p w14:paraId="4D43584F" w14:textId="77777777" w:rsidR="00C974B2" w:rsidRPr="00727EA1" w:rsidRDefault="00C974B2" w:rsidP="00C974B2">
      <w:pPr>
        <w:jc w:val="center"/>
        <w:rPr>
          <w:b/>
        </w:rPr>
      </w:pPr>
    </w:p>
    <w:p w14:paraId="2B9FA7CA" w14:textId="77777777" w:rsidR="00C974B2" w:rsidRPr="00727EA1" w:rsidRDefault="00C974B2" w:rsidP="00C974B2">
      <w:pPr>
        <w:jc w:val="center"/>
        <w:rPr>
          <w:b/>
        </w:rPr>
      </w:pPr>
    </w:p>
    <w:p w14:paraId="26F4C91A" w14:textId="77777777" w:rsidR="00C974B2" w:rsidRPr="00727EA1" w:rsidRDefault="00C974B2" w:rsidP="00C974B2">
      <w:pPr>
        <w:jc w:val="center"/>
        <w:rPr>
          <w:b/>
        </w:rPr>
      </w:pPr>
    </w:p>
    <w:p w14:paraId="17D3A052" w14:textId="77777777" w:rsidR="00C974B2" w:rsidRDefault="00C974B2" w:rsidP="00C974B2">
      <w:pPr>
        <w:jc w:val="center"/>
        <w:rPr>
          <w:b/>
        </w:rPr>
      </w:pPr>
    </w:p>
    <w:p w14:paraId="2CBA3445" w14:textId="77777777" w:rsidR="00C974B2" w:rsidRDefault="00C974B2" w:rsidP="00C974B2">
      <w:pPr>
        <w:rPr>
          <w:b/>
        </w:rPr>
      </w:pPr>
    </w:p>
    <w:p w14:paraId="7E7403AB" w14:textId="77777777" w:rsidR="00C974B2" w:rsidRDefault="00C974B2" w:rsidP="00C974B2">
      <w:pPr>
        <w:jc w:val="center"/>
        <w:rPr>
          <w:b/>
        </w:rPr>
      </w:pPr>
    </w:p>
    <w:p w14:paraId="43BDB7B3" w14:textId="77777777" w:rsidR="008C0F8C" w:rsidRDefault="008C0F8C" w:rsidP="00C974B2">
      <w:pPr>
        <w:jc w:val="center"/>
        <w:rPr>
          <w:b/>
        </w:rPr>
      </w:pPr>
    </w:p>
    <w:p w14:paraId="603D1C2D" w14:textId="77777777" w:rsidR="00C974B2" w:rsidRDefault="00C974B2" w:rsidP="00C974B2">
      <w:pPr>
        <w:jc w:val="center"/>
        <w:rPr>
          <w:b/>
        </w:rPr>
      </w:pPr>
    </w:p>
    <w:p w14:paraId="236ED57F" w14:textId="77777777" w:rsidR="00504827" w:rsidRPr="00727EA1" w:rsidRDefault="00504827" w:rsidP="00C974B2">
      <w:pPr>
        <w:jc w:val="center"/>
        <w:rPr>
          <w:b/>
        </w:rPr>
      </w:pPr>
    </w:p>
    <w:p w14:paraId="6E01393C" w14:textId="77777777" w:rsidR="00C974B2" w:rsidRPr="00727EA1" w:rsidRDefault="00C974B2" w:rsidP="00C974B2">
      <w:pPr>
        <w:jc w:val="center"/>
        <w:rPr>
          <w:b/>
        </w:rPr>
      </w:pPr>
    </w:p>
    <w:p w14:paraId="3FFD934E" w14:textId="77777777" w:rsidR="00C974B2" w:rsidRPr="00727EA1" w:rsidRDefault="00C974B2" w:rsidP="00C974B2">
      <w:pPr>
        <w:jc w:val="center"/>
        <w:rPr>
          <w:b/>
        </w:rPr>
      </w:pPr>
      <w:r w:rsidRPr="00727EA1">
        <w:rPr>
          <w:b/>
        </w:rPr>
        <w:t>Комитет технического регулирования и метрологии</w:t>
      </w:r>
    </w:p>
    <w:p w14:paraId="7E08EF60" w14:textId="79B1BD25" w:rsidR="00C974B2" w:rsidRPr="00727EA1" w:rsidRDefault="00C974B2" w:rsidP="00504827">
      <w:pPr>
        <w:jc w:val="center"/>
        <w:rPr>
          <w:b/>
        </w:rPr>
      </w:pPr>
      <w:r w:rsidRPr="00727EA1">
        <w:rPr>
          <w:b/>
        </w:rPr>
        <w:t xml:space="preserve">Министерства </w:t>
      </w:r>
      <w:r w:rsidR="004C2EBC">
        <w:rPr>
          <w:b/>
        </w:rPr>
        <w:t>торговли и интеграции</w:t>
      </w:r>
      <w:r w:rsidR="00E06A7E">
        <w:rPr>
          <w:b/>
        </w:rPr>
        <w:t xml:space="preserve"> </w:t>
      </w:r>
      <w:r w:rsidRPr="00727EA1">
        <w:rPr>
          <w:b/>
        </w:rPr>
        <w:t>Республики Казахстан</w:t>
      </w:r>
    </w:p>
    <w:p w14:paraId="37D42020" w14:textId="77777777" w:rsidR="00C974B2" w:rsidRPr="00727EA1" w:rsidRDefault="00C974B2" w:rsidP="00C974B2">
      <w:pPr>
        <w:jc w:val="center"/>
        <w:rPr>
          <w:b/>
        </w:rPr>
      </w:pPr>
      <w:r w:rsidRPr="00727EA1">
        <w:rPr>
          <w:b/>
        </w:rPr>
        <w:t>(Госстандарт)</w:t>
      </w:r>
    </w:p>
    <w:p w14:paraId="5FE134FA" w14:textId="77777777" w:rsidR="00C974B2" w:rsidRPr="00727EA1" w:rsidRDefault="00C974B2" w:rsidP="00C974B2">
      <w:pPr>
        <w:jc w:val="center"/>
        <w:rPr>
          <w:b/>
        </w:rPr>
      </w:pPr>
    </w:p>
    <w:p w14:paraId="5DBA545A" w14:textId="77777777" w:rsidR="00C974B2" w:rsidRPr="00727EA1" w:rsidRDefault="00C974B2" w:rsidP="00C974B2">
      <w:pPr>
        <w:jc w:val="center"/>
        <w:rPr>
          <w:b/>
        </w:rPr>
      </w:pPr>
      <w:proofErr w:type="spellStart"/>
      <w:r w:rsidRPr="00727EA1">
        <w:rPr>
          <w:b/>
        </w:rPr>
        <w:t>Нур</w:t>
      </w:r>
      <w:proofErr w:type="spellEnd"/>
      <w:r w:rsidRPr="00727EA1">
        <w:rPr>
          <w:b/>
        </w:rPr>
        <w:t>-Султан</w:t>
      </w:r>
    </w:p>
    <w:p w14:paraId="5042F25C" w14:textId="77777777" w:rsidR="00C974B2" w:rsidRPr="00727EA1" w:rsidRDefault="00C974B2" w:rsidP="00C974B2">
      <w:pPr>
        <w:pStyle w:val="32"/>
        <w:spacing w:after="0"/>
        <w:ind w:left="0"/>
        <w:jc w:val="center"/>
        <w:rPr>
          <w:b/>
          <w:sz w:val="24"/>
          <w:szCs w:val="24"/>
        </w:rPr>
      </w:pPr>
      <w:r w:rsidRPr="00727EA1">
        <w:rPr>
          <w:b/>
          <w:sz w:val="24"/>
          <w:szCs w:val="24"/>
        </w:rPr>
        <w:lastRenderedPageBreak/>
        <w:t>Предисловие</w:t>
      </w:r>
    </w:p>
    <w:p w14:paraId="3358A251" w14:textId="77777777" w:rsidR="00C974B2" w:rsidRPr="00727EA1" w:rsidRDefault="00C974B2" w:rsidP="00C974B2">
      <w:pPr>
        <w:pStyle w:val="32"/>
        <w:spacing w:after="0"/>
        <w:ind w:right="-1" w:firstLine="567"/>
        <w:jc w:val="center"/>
        <w:rPr>
          <w:b/>
          <w:sz w:val="24"/>
          <w:szCs w:val="24"/>
        </w:rPr>
      </w:pPr>
    </w:p>
    <w:p w14:paraId="45ED28C1" w14:textId="788734B2" w:rsidR="00C974B2" w:rsidRDefault="00C974B2" w:rsidP="00DB1670">
      <w:pPr>
        <w:pStyle w:val="a8"/>
        <w:spacing w:after="0"/>
        <w:ind w:right="-1" w:firstLine="567"/>
        <w:jc w:val="both"/>
      </w:pPr>
      <w:r w:rsidRPr="00727EA1">
        <w:rPr>
          <w:b/>
        </w:rPr>
        <w:t>1 РАЗРАБОТАН И ВНЕСЕН</w:t>
      </w:r>
      <w:r w:rsidRPr="00727EA1">
        <w:t xml:space="preserve"> </w:t>
      </w:r>
      <w:r w:rsidR="00DB1670" w:rsidRPr="006E3781">
        <w:t xml:space="preserve">Республиканским государственным предприятием </w:t>
      </w:r>
      <w:r w:rsidR="00DB1670">
        <w:t xml:space="preserve"> </w:t>
      </w:r>
      <w:r w:rsidR="00DB1670" w:rsidRPr="000D2EC0">
        <w:rPr>
          <w:kern w:val="28"/>
        </w:rPr>
        <w:t xml:space="preserve">на праве хозяйственного ведения </w:t>
      </w:r>
      <w:r w:rsidR="00DB1670" w:rsidRPr="006E3781">
        <w:t xml:space="preserve">«Казахстанский институт метрологии» Комитета технического регулирования и метрологии Министерства </w:t>
      </w:r>
      <w:r w:rsidR="00DB1670" w:rsidRPr="006B1E95">
        <w:t>торговли и интеграции</w:t>
      </w:r>
      <w:r w:rsidR="00DB1670" w:rsidRPr="006E3781">
        <w:rPr>
          <w:b/>
        </w:rPr>
        <w:t xml:space="preserve"> </w:t>
      </w:r>
      <w:r w:rsidR="00DB1670" w:rsidRPr="006E3781">
        <w:t>Республики Казахстан</w:t>
      </w:r>
    </w:p>
    <w:p w14:paraId="75FD8A7F" w14:textId="77777777" w:rsidR="00DB1670" w:rsidRPr="00727EA1" w:rsidRDefault="00DB1670" w:rsidP="00DB1670">
      <w:pPr>
        <w:pStyle w:val="a8"/>
        <w:spacing w:after="0"/>
        <w:ind w:right="-1" w:firstLine="567"/>
        <w:jc w:val="both"/>
      </w:pPr>
    </w:p>
    <w:p w14:paraId="36415EE3" w14:textId="1AB71177" w:rsidR="00C974B2" w:rsidRPr="00727EA1" w:rsidRDefault="00C974B2" w:rsidP="00C974B2">
      <w:pPr>
        <w:pStyle w:val="32"/>
        <w:spacing w:after="0"/>
        <w:ind w:left="0" w:right="-1" w:firstLine="567"/>
        <w:jc w:val="both"/>
        <w:rPr>
          <w:sz w:val="24"/>
          <w:szCs w:val="24"/>
        </w:rPr>
      </w:pPr>
      <w:r w:rsidRPr="00727EA1">
        <w:rPr>
          <w:b/>
          <w:sz w:val="24"/>
          <w:szCs w:val="24"/>
        </w:rPr>
        <w:t>2 УТВЕРЖДЕН И ВВЕДЕН В ДЕЙСТВИЕ</w:t>
      </w:r>
      <w:r w:rsidRPr="00727EA1">
        <w:rPr>
          <w:sz w:val="24"/>
          <w:szCs w:val="24"/>
        </w:rPr>
        <w:t xml:space="preserve"> приказом Председателя Комитета технического регулирования и метрологии Министерства </w:t>
      </w:r>
      <w:r w:rsidR="004C2EBC">
        <w:rPr>
          <w:sz w:val="24"/>
          <w:szCs w:val="24"/>
        </w:rPr>
        <w:t>торговли и интеграции</w:t>
      </w:r>
      <w:r w:rsidRPr="00727EA1">
        <w:rPr>
          <w:sz w:val="24"/>
          <w:szCs w:val="24"/>
        </w:rPr>
        <w:t xml:space="preserve"> Республи</w:t>
      </w:r>
      <w:r w:rsidR="003E6F91">
        <w:rPr>
          <w:sz w:val="24"/>
          <w:szCs w:val="24"/>
        </w:rPr>
        <w:t xml:space="preserve">ки Казахстан от ____________ </w:t>
      </w:r>
      <w:r w:rsidRPr="00727EA1">
        <w:rPr>
          <w:sz w:val="24"/>
          <w:szCs w:val="24"/>
        </w:rPr>
        <w:t xml:space="preserve"> года № _____</w:t>
      </w:r>
    </w:p>
    <w:p w14:paraId="04E1FE17" w14:textId="77777777" w:rsidR="00C974B2" w:rsidRPr="00727EA1" w:rsidRDefault="00C974B2" w:rsidP="00C974B2">
      <w:pPr>
        <w:pStyle w:val="af0"/>
        <w:ind w:right="-1" w:firstLine="567"/>
        <w:jc w:val="both"/>
      </w:pPr>
    </w:p>
    <w:p w14:paraId="2B01A22A" w14:textId="77777777" w:rsidR="00DB1670" w:rsidRPr="006E3781" w:rsidRDefault="00C974B2" w:rsidP="00DB1670">
      <w:pPr>
        <w:ind w:firstLine="567"/>
        <w:jc w:val="both"/>
      </w:pPr>
      <w:r w:rsidRPr="00B87CAF">
        <w:rPr>
          <w:b/>
        </w:rPr>
        <w:t>3</w:t>
      </w:r>
      <w:proofErr w:type="gramStart"/>
      <w:r w:rsidRPr="00B87CAF">
        <w:rPr>
          <w:b/>
        </w:rPr>
        <w:t xml:space="preserve"> </w:t>
      </w:r>
      <w:r w:rsidR="00DB1670" w:rsidRPr="006E3781">
        <w:t>В</w:t>
      </w:r>
      <w:proofErr w:type="gramEnd"/>
      <w:r w:rsidR="00DB1670" w:rsidRPr="006E3781">
        <w:t xml:space="preserve"> настоящем стандарте реализованы положения Закона Республики Казахстан                «Об обеспечении единства измерений» № 53-II от 7 июня 2000 года</w:t>
      </w:r>
    </w:p>
    <w:p w14:paraId="03D52F32" w14:textId="77777777" w:rsidR="00C974B2" w:rsidRPr="00727EA1" w:rsidRDefault="00C974B2" w:rsidP="00DB1670">
      <w:pPr>
        <w:pStyle w:val="af0"/>
        <w:ind w:right="-1"/>
        <w:rPr>
          <w:b/>
        </w:rPr>
      </w:pPr>
    </w:p>
    <w:p w14:paraId="24804072" w14:textId="77777777" w:rsidR="00C974B2" w:rsidRPr="00727EA1" w:rsidRDefault="00C974B2" w:rsidP="00C974B2">
      <w:pPr>
        <w:pStyle w:val="af0"/>
        <w:ind w:right="-1" w:firstLine="567"/>
        <w:jc w:val="both"/>
        <w:rPr>
          <w:b/>
        </w:rPr>
      </w:pPr>
      <w:r w:rsidRPr="00727EA1">
        <w:rPr>
          <w:b/>
        </w:rPr>
        <w:t>4 ВВЕДЕН ВПЕРВЫЕ</w:t>
      </w:r>
    </w:p>
    <w:p w14:paraId="6735207D" w14:textId="77777777" w:rsidR="00C974B2" w:rsidRPr="00727EA1" w:rsidRDefault="00C974B2" w:rsidP="00C974B2">
      <w:pPr>
        <w:ind w:right="-1" w:firstLine="567"/>
      </w:pPr>
    </w:p>
    <w:p w14:paraId="7C2C5BC2" w14:textId="77777777" w:rsidR="00C974B2" w:rsidRPr="00727EA1" w:rsidRDefault="00C974B2" w:rsidP="00C974B2">
      <w:pPr>
        <w:ind w:right="-1" w:firstLine="567"/>
      </w:pPr>
    </w:p>
    <w:p w14:paraId="7A27E16C" w14:textId="77777777" w:rsidR="00DB1670" w:rsidRDefault="00DB1670" w:rsidP="00DB1670">
      <w:pPr>
        <w:ind w:firstLine="567"/>
        <w:jc w:val="both"/>
        <w:rPr>
          <w:lang w:val="kk-KZ"/>
        </w:rPr>
      </w:pPr>
      <w:r>
        <w:rPr>
          <w:i/>
        </w:rPr>
        <w:t xml:space="preserve">Информация об изменениях к настоящему стандарту публикуется в ежегодно издаваемом каталоге </w:t>
      </w:r>
      <w:r>
        <w:rPr>
          <w:i/>
          <w:lang w:val="kk-KZ"/>
        </w:rPr>
        <w:t>«Д</w:t>
      </w:r>
      <w:proofErr w:type="spellStart"/>
      <w:r>
        <w:rPr>
          <w:i/>
        </w:rPr>
        <w:t>окументы</w:t>
      </w:r>
      <w:proofErr w:type="spellEnd"/>
      <w:r>
        <w:rPr>
          <w:i/>
        </w:rPr>
        <w:t xml:space="preserve"> по стандартизации</w:t>
      </w:r>
      <w:r>
        <w:rPr>
          <w:i/>
          <w:lang w:val="kk-KZ"/>
        </w:rPr>
        <w:t>»</w:t>
      </w:r>
      <w:r>
        <w:rPr>
          <w:i/>
        </w:rPr>
        <w:t>, а текст изменений и поправок – в ежемесячно издаваемых информационных указателях стандартов. В случае пересмотра (замены) или отмены настоящего стандарта соответствующее уведомление будет опубликовано в периодически издаваемых информационных указателях стандартов</w:t>
      </w:r>
    </w:p>
    <w:p w14:paraId="15D1A39E" w14:textId="77777777" w:rsidR="00C974B2" w:rsidRPr="00DB1670" w:rsidRDefault="00C974B2" w:rsidP="00DB1670">
      <w:pPr>
        <w:pStyle w:val="af0"/>
        <w:ind w:right="-1"/>
        <w:rPr>
          <w:lang w:val="kk-KZ"/>
        </w:rPr>
      </w:pPr>
    </w:p>
    <w:p w14:paraId="267E9421" w14:textId="77777777" w:rsidR="00C974B2" w:rsidRPr="00727EA1" w:rsidRDefault="00C974B2" w:rsidP="00C974B2">
      <w:pPr>
        <w:pStyle w:val="af0"/>
        <w:ind w:right="-1" w:firstLine="567"/>
      </w:pPr>
    </w:p>
    <w:p w14:paraId="61058483" w14:textId="5A3DF27D" w:rsidR="00C974B2" w:rsidRDefault="00C974B2" w:rsidP="00C974B2">
      <w:pPr>
        <w:pStyle w:val="af0"/>
        <w:ind w:right="-1" w:firstLine="567"/>
      </w:pPr>
    </w:p>
    <w:p w14:paraId="158C91FC" w14:textId="4CC92B97" w:rsidR="00DB1670" w:rsidRDefault="00DB1670" w:rsidP="00C974B2">
      <w:pPr>
        <w:pStyle w:val="af0"/>
        <w:ind w:right="-1" w:firstLine="567"/>
      </w:pPr>
    </w:p>
    <w:p w14:paraId="5C9A1ECA" w14:textId="1F9C0A8B" w:rsidR="00DB1670" w:rsidRDefault="00DB1670" w:rsidP="00C974B2">
      <w:pPr>
        <w:pStyle w:val="af0"/>
        <w:ind w:right="-1" w:firstLine="567"/>
      </w:pPr>
    </w:p>
    <w:p w14:paraId="404D4432" w14:textId="6F3E19DD" w:rsidR="00DB1670" w:rsidRDefault="00DB1670" w:rsidP="00C974B2">
      <w:pPr>
        <w:pStyle w:val="af0"/>
        <w:ind w:right="-1" w:firstLine="567"/>
      </w:pPr>
    </w:p>
    <w:p w14:paraId="3C731C1C" w14:textId="270A3C82" w:rsidR="00DB1670" w:rsidRDefault="00DB1670" w:rsidP="00C974B2">
      <w:pPr>
        <w:pStyle w:val="af0"/>
        <w:ind w:right="-1" w:firstLine="567"/>
      </w:pPr>
    </w:p>
    <w:p w14:paraId="4EC01500" w14:textId="39F28FAB" w:rsidR="00DB1670" w:rsidRDefault="00DB1670" w:rsidP="00C974B2">
      <w:pPr>
        <w:pStyle w:val="af0"/>
        <w:ind w:right="-1" w:firstLine="567"/>
      </w:pPr>
    </w:p>
    <w:p w14:paraId="297E77D4" w14:textId="73C7B849" w:rsidR="00DB1670" w:rsidRDefault="00DB1670" w:rsidP="00C974B2">
      <w:pPr>
        <w:pStyle w:val="af0"/>
        <w:ind w:right="-1" w:firstLine="567"/>
      </w:pPr>
    </w:p>
    <w:p w14:paraId="4FF5B22B" w14:textId="1FC0F9F5" w:rsidR="00DB1670" w:rsidRDefault="00DB1670" w:rsidP="00C974B2">
      <w:pPr>
        <w:pStyle w:val="af0"/>
        <w:ind w:right="-1" w:firstLine="567"/>
      </w:pPr>
    </w:p>
    <w:p w14:paraId="4941F9C7" w14:textId="031835F7" w:rsidR="00DB1670" w:rsidRDefault="00DB1670" w:rsidP="00C974B2">
      <w:pPr>
        <w:pStyle w:val="af0"/>
        <w:ind w:right="-1" w:firstLine="567"/>
      </w:pPr>
    </w:p>
    <w:p w14:paraId="52DB0312" w14:textId="3711A82D" w:rsidR="00DB1670" w:rsidRDefault="00DB1670" w:rsidP="00C974B2">
      <w:pPr>
        <w:pStyle w:val="af0"/>
        <w:ind w:right="-1" w:firstLine="567"/>
      </w:pPr>
    </w:p>
    <w:p w14:paraId="3B6DA0A3" w14:textId="77B86255" w:rsidR="00DB1670" w:rsidRDefault="00DB1670" w:rsidP="00C974B2">
      <w:pPr>
        <w:pStyle w:val="af0"/>
        <w:ind w:right="-1" w:firstLine="567"/>
      </w:pPr>
    </w:p>
    <w:p w14:paraId="77A13DE7" w14:textId="7FD0BDD3" w:rsidR="00DB1670" w:rsidRDefault="00DB1670" w:rsidP="00C974B2">
      <w:pPr>
        <w:pStyle w:val="af0"/>
        <w:ind w:right="-1" w:firstLine="567"/>
      </w:pPr>
    </w:p>
    <w:p w14:paraId="060F520C" w14:textId="14CB5CB8" w:rsidR="00DB1670" w:rsidRDefault="00DB1670" w:rsidP="00C974B2">
      <w:pPr>
        <w:pStyle w:val="af0"/>
        <w:ind w:right="-1" w:firstLine="567"/>
      </w:pPr>
    </w:p>
    <w:p w14:paraId="58B0C7D3" w14:textId="10EEC059" w:rsidR="00DB1670" w:rsidRDefault="00DB1670" w:rsidP="00C974B2">
      <w:pPr>
        <w:pStyle w:val="af0"/>
        <w:ind w:right="-1" w:firstLine="567"/>
      </w:pPr>
    </w:p>
    <w:p w14:paraId="3255CFE1" w14:textId="2114B166" w:rsidR="00DB1670" w:rsidRDefault="00DB1670" w:rsidP="00C974B2">
      <w:pPr>
        <w:pStyle w:val="af0"/>
        <w:ind w:right="-1" w:firstLine="567"/>
      </w:pPr>
    </w:p>
    <w:p w14:paraId="31E6548C" w14:textId="6C464511" w:rsidR="00DB1670" w:rsidRDefault="00DB1670" w:rsidP="00C974B2">
      <w:pPr>
        <w:pStyle w:val="af0"/>
        <w:ind w:right="-1" w:firstLine="567"/>
      </w:pPr>
    </w:p>
    <w:p w14:paraId="5ED47E95" w14:textId="1908F911" w:rsidR="00DB1670" w:rsidRDefault="00DB1670" w:rsidP="00C974B2">
      <w:pPr>
        <w:pStyle w:val="af0"/>
        <w:ind w:right="-1" w:firstLine="567"/>
      </w:pPr>
    </w:p>
    <w:p w14:paraId="0847B9FA" w14:textId="77777777" w:rsidR="00DB1670" w:rsidRPr="00727EA1" w:rsidRDefault="00DB1670" w:rsidP="00C974B2">
      <w:pPr>
        <w:pStyle w:val="af0"/>
        <w:ind w:right="-1" w:firstLine="567"/>
      </w:pPr>
    </w:p>
    <w:p w14:paraId="06778323" w14:textId="77777777" w:rsidR="00DB1670" w:rsidRPr="006E3781" w:rsidRDefault="00DB1670" w:rsidP="00DB1670">
      <w:pPr>
        <w:ind w:firstLine="567"/>
        <w:jc w:val="both"/>
      </w:pPr>
      <w:r w:rsidRPr="006E3781">
        <w:rPr>
          <w:rFonts w:eastAsia="Calibri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</w:t>
      </w:r>
      <w:bookmarkStart w:id="0" w:name="bookmark1"/>
      <w:r w:rsidRPr="006E3781">
        <w:t xml:space="preserve">Министерства </w:t>
      </w:r>
      <w:r w:rsidRPr="006B1E95">
        <w:t>торговли и интеграции</w:t>
      </w:r>
      <w:r w:rsidRPr="006E3781">
        <w:rPr>
          <w:b/>
        </w:rPr>
        <w:t xml:space="preserve"> </w:t>
      </w:r>
      <w:r w:rsidRPr="006E3781">
        <w:t>Республики Казахстан</w:t>
      </w:r>
      <w:bookmarkEnd w:id="0"/>
      <w:r>
        <w:t>.</w:t>
      </w:r>
    </w:p>
    <w:p w14:paraId="060588D7" w14:textId="77777777" w:rsidR="00C974B2" w:rsidRPr="00727EA1" w:rsidRDefault="00C974B2" w:rsidP="00C974B2">
      <w:pPr>
        <w:tabs>
          <w:tab w:val="left" w:pos="9356"/>
        </w:tabs>
        <w:ind w:right="-2" w:firstLine="567"/>
        <w:jc w:val="center"/>
        <w:rPr>
          <w:b/>
        </w:rPr>
        <w:sectPr w:rsidR="00C974B2" w:rsidRPr="00727EA1" w:rsidSect="004C2EB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notePr>
            <w:numFmt w:val="chicago"/>
          </w:footnotePr>
          <w:pgSz w:w="11906" w:h="16838" w:code="9"/>
          <w:pgMar w:top="1418" w:right="1418" w:bottom="1418" w:left="1134" w:header="1021" w:footer="1021" w:gutter="0"/>
          <w:pgNumType w:fmt="upperRoman" w:start="1"/>
          <w:cols w:space="708"/>
          <w:titlePg/>
          <w:docGrid w:linePitch="360"/>
        </w:sectPr>
      </w:pPr>
    </w:p>
    <w:p w14:paraId="1D5F5C20" w14:textId="77777777" w:rsidR="00C974B2" w:rsidRPr="00727EA1" w:rsidRDefault="00C974B2" w:rsidP="00DB1670">
      <w:pPr>
        <w:jc w:val="center"/>
        <w:rPr>
          <w:b/>
        </w:rPr>
      </w:pPr>
      <w:r w:rsidRPr="00727EA1">
        <w:rPr>
          <w:b/>
        </w:rPr>
        <w:lastRenderedPageBreak/>
        <w:t>НАЦИОНАЛЬНЫЙ СТАНДАРТ РЕСПУБЛИКИ КАЗАХСТАН</w:t>
      </w:r>
    </w:p>
    <w:p w14:paraId="6E5DFE0E" w14:textId="77777777" w:rsidR="00C974B2" w:rsidRPr="00727EA1" w:rsidRDefault="00C974B2" w:rsidP="00C974B2">
      <w:pPr>
        <w:widowControl w:val="0"/>
        <w:pBdr>
          <w:top w:val="single" w:sz="4" w:space="1" w:color="auto"/>
        </w:pBdr>
        <w:jc w:val="center"/>
        <w:rPr>
          <w:b/>
        </w:rPr>
      </w:pPr>
      <w:r w:rsidRPr="00727EA1">
        <w:rPr>
          <w:b/>
        </w:rPr>
        <w:t xml:space="preserve">Государственная система обеспечения единства измерений </w:t>
      </w:r>
    </w:p>
    <w:p w14:paraId="26E85566" w14:textId="77777777" w:rsidR="00C974B2" w:rsidRPr="00727EA1" w:rsidRDefault="00C974B2" w:rsidP="00C974B2">
      <w:pPr>
        <w:pStyle w:val="a8"/>
        <w:spacing w:after="0"/>
        <w:jc w:val="center"/>
        <w:rPr>
          <w:b/>
        </w:rPr>
      </w:pPr>
      <w:r w:rsidRPr="00727EA1">
        <w:rPr>
          <w:b/>
        </w:rPr>
        <w:t>Республики Казахстан</w:t>
      </w:r>
    </w:p>
    <w:p w14:paraId="3A20FCB4" w14:textId="77777777" w:rsidR="00C974B2" w:rsidRPr="00727EA1" w:rsidRDefault="00C974B2" w:rsidP="00C974B2">
      <w:pPr>
        <w:pStyle w:val="a8"/>
        <w:spacing w:after="0"/>
        <w:jc w:val="center"/>
        <w:rPr>
          <w:b/>
          <w:caps/>
          <w:color w:val="000000"/>
          <w:shd w:val="clear" w:color="auto" w:fill="FFFFFF"/>
        </w:rPr>
      </w:pPr>
    </w:p>
    <w:p w14:paraId="1E8B4648" w14:textId="2389B73D" w:rsidR="00272C09" w:rsidRDefault="00DB1670" w:rsidP="008C0F8C">
      <w:pPr>
        <w:pStyle w:val="a8"/>
        <w:pBdr>
          <w:bottom w:val="single" w:sz="4" w:space="1" w:color="auto"/>
        </w:pBdr>
        <w:spacing w:after="0"/>
        <w:jc w:val="center"/>
        <w:rPr>
          <w:b/>
          <w:color w:val="000000"/>
        </w:rPr>
      </w:pPr>
      <w:r w:rsidRPr="003E6F91">
        <w:rPr>
          <w:b/>
          <w:color w:val="000000"/>
        </w:rPr>
        <w:t xml:space="preserve">МЕТОДИКА ВЫПОЛНЕНИЯ ИЗМЕРЕНИЙ </w:t>
      </w:r>
    </w:p>
    <w:p w14:paraId="6013F72B" w14:textId="77777777" w:rsidR="00C974B2" w:rsidRDefault="003E6F91" w:rsidP="008C0F8C">
      <w:pPr>
        <w:pStyle w:val="a8"/>
        <w:pBdr>
          <w:bottom w:val="single" w:sz="4" w:space="1" w:color="auto"/>
        </w:pBdr>
        <w:spacing w:after="0"/>
        <w:jc w:val="center"/>
        <w:rPr>
          <w:b/>
          <w:color w:val="000000"/>
        </w:rPr>
      </w:pPr>
      <w:r w:rsidRPr="003E6F91">
        <w:rPr>
          <w:b/>
          <w:color w:val="000000"/>
        </w:rPr>
        <w:t>КОНЦЕНТРАЦИИ ФТОРИДА, ХЛОРИДА, НИТРИТА, НИТРАТА, ФОСФАТА И СУЛЬФАТА ПРИ ИХ СОВМЕСТНОМ ПРИСУТСТВИИ В ПРИРОДНЫХ И СТОЧНЫХ ВОДАХ МЕТОДОМ ИОННОЙ ХРОМАТОГРАФИИ С КОНДУКТОМЕТРИЧЕСКИМ ДЕТЕКТИРОВАНИЕМ</w:t>
      </w:r>
    </w:p>
    <w:p w14:paraId="78FE239B" w14:textId="77777777" w:rsidR="008C0F8C" w:rsidRPr="00727EA1" w:rsidRDefault="008C0F8C" w:rsidP="00C974B2">
      <w:pPr>
        <w:pStyle w:val="a8"/>
        <w:pBdr>
          <w:bottom w:val="single" w:sz="4" w:space="1" w:color="auto"/>
        </w:pBdr>
        <w:spacing w:after="0"/>
        <w:jc w:val="both"/>
        <w:rPr>
          <w:b/>
          <w:color w:val="000000"/>
          <w:shd w:val="clear" w:color="auto" w:fill="FFFFFF"/>
        </w:rPr>
      </w:pPr>
    </w:p>
    <w:p w14:paraId="48A8DC3B" w14:textId="77777777" w:rsidR="00C974B2" w:rsidRPr="00727EA1" w:rsidRDefault="00C974B2" w:rsidP="00C974B2">
      <w:pPr>
        <w:tabs>
          <w:tab w:val="left" w:pos="993"/>
          <w:tab w:val="left" w:pos="3261"/>
        </w:tabs>
        <w:ind w:right="57"/>
        <w:jc w:val="both"/>
        <w:rPr>
          <w:b/>
        </w:rPr>
      </w:pPr>
      <w:r w:rsidRPr="00727EA1">
        <w:rPr>
          <w:b/>
        </w:rPr>
        <w:tab/>
      </w:r>
      <w:r w:rsidRPr="00727EA1">
        <w:rPr>
          <w:b/>
        </w:rPr>
        <w:tab/>
      </w:r>
      <w:r w:rsidRPr="00727EA1">
        <w:rPr>
          <w:b/>
        </w:rPr>
        <w:tab/>
      </w:r>
      <w:r w:rsidRPr="00727EA1">
        <w:rPr>
          <w:b/>
        </w:rPr>
        <w:tab/>
      </w:r>
      <w:r w:rsidRPr="00727EA1">
        <w:rPr>
          <w:b/>
        </w:rPr>
        <w:tab/>
      </w:r>
      <w:r w:rsidRPr="00727EA1">
        <w:rPr>
          <w:b/>
        </w:rPr>
        <w:tab/>
      </w:r>
      <w:r w:rsidRPr="00727EA1">
        <w:rPr>
          <w:b/>
        </w:rPr>
        <w:tab/>
        <w:t xml:space="preserve">Дата введения _______ </w:t>
      </w:r>
    </w:p>
    <w:p w14:paraId="1115A511" w14:textId="77777777" w:rsidR="00C974B2" w:rsidRPr="00727EA1" w:rsidRDefault="00C974B2" w:rsidP="00C974B2">
      <w:pPr>
        <w:tabs>
          <w:tab w:val="left" w:pos="9356"/>
        </w:tabs>
        <w:ind w:right="-2" w:firstLine="567"/>
        <w:jc w:val="both"/>
        <w:rPr>
          <w:b/>
          <w:lang w:val="kk-KZ"/>
        </w:rPr>
      </w:pPr>
    </w:p>
    <w:p w14:paraId="066A4AA8" w14:textId="77777777" w:rsidR="00C974B2" w:rsidRPr="00727EA1" w:rsidRDefault="00C974B2" w:rsidP="00C974B2">
      <w:pPr>
        <w:tabs>
          <w:tab w:val="left" w:pos="9356"/>
        </w:tabs>
        <w:ind w:right="-2" w:firstLine="567"/>
        <w:jc w:val="both"/>
        <w:rPr>
          <w:b/>
        </w:rPr>
      </w:pPr>
      <w:r w:rsidRPr="00727EA1">
        <w:rPr>
          <w:b/>
        </w:rPr>
        <w:t>1 Область применения</w:t>
      </w:r>
    </w:p>
    <w:p w14:paraId="36BEBB77" w14:textId="77777777" w:rsidR="00C974B2" w:rsidRPr="00727EA1" w:rsidRDefault="00C974B2" w:rsidP="00C974B2">
      <w:pPr>
        <w:tabs>
          <w:tab w:val="left" w:pos="9356"/>
        </w:tabs>
        <w:ind w:right="-2" w:firstLine="567"/>
        <w:jc w:val="both"/>
        <w:rPr>
          <w:b/>
        </w:rPr>
      </w:pPr>
    </w:p>
    <w:p w14:paraId="4E2A930E" w14:textId="231D0492" w:rsidR="00C974B2" w:rsidRPr="003E6F91" w:rsidRDefault="00C974B2" w:rsidP="00C974B2">
      <w:pPr>
        <w:tabs>
          <w:tab w:val="left" w:pos="284"/>
          <w:tab w:val="left" w:pos="709"/>
          <w:tab w:val="left" w:pos="9356"/>
        </w:tabs>
        <w:ind w:firstLine="567"/>
        <w:jc w:val="both"/>
      </w:pPr>
      <w:r w:rsidRPr="00727EA1">
        <w:t xml:space="preserve">Настоящий стандарт </w:t>
      </w:r>
      <w:r w:rsidR="003E6F91">
        <w:rPr>
          <w:rStyle w:val="fontstyle01"/>
          <w:rFonts w:ascii="Times New Roman" w:hAnsi="Times New Roman" w:cs="Times New Roman"/>
          <w:sz w:val="24"/>
          <w:szCs w:val="24"/>
        </w:rPr>
        <w:t>устанавливает</w:t>
      </w:r>
      <w:r w:rsidR="003E6F91" w:rsidRPr="003E6F91">
        <w:rPr>
          <w:rStyle w:val="fontstyle01"/>
          <w:rFonts w:ascii="Times New Roman" w:hAnsi="Times New Roman" w:cs="Times New Roman"/>
          <w:sz w:val="24"/>
          <w:szCs w:val="24"/>
        </w:rPr>
        <w:t xml:space="preserve"> </w:t>
      </w:r>
      <w:r w:rsidR="003E6F91">
        <w:rPr>
          <w:rStyle w:val="fontstyle01"/>
          <w:rFonts w:ascii="Times New Roman" w:hAnsi="Times New Roman" w:cs="Times New Roman"/>
          <w:sz w:val="24"/>
          <w:szCs w:val="24"/>
        </w:rPr>
        <w:t>порядок выполнения</w:t>
      </w:r>
      <w:r w:rsidR="003E6F91" w:rsidRPr="003E6F91">
        <w:rPr>
          <w:rStyle w:val="fontstyle01"/>
          <w:rFonts w:ascii="Times New Roman" w:hAnsi="Times New Roman" w:cs="Times New Roman"/>
          <w:sz w:val="24"/>
          <w:szCs w:val="24"/>
        </w:rPr>
        <w:t xml:space="preserve"> </w:t>
      </w:r>
      <w:r w:rsidR="00D17A26">
        <w:rPr>
          <w:rStyle w:val="fontstyle01"/>
          <w:rFonts w:ascii="Times New Roman" w:hAnsi="Times New Roman" w:cs="Times New Roman"/>
          <w:sz w:val="24"/>
          <w:szCs w:val="24"/>
        </w:rPr>
        <w:t xml:space="preserve">измерений </w:t>
      </w:r>
      <w:r w:rsidR="003E6F91">
        <w:rPr>
          <w:rStyle w:val="fontstyle01"/>
          <w:rFonts w:ascii="Times New Roman" w:hAnsi="Times New Roman" w:cs="Times New Roman"/>
          <w:sz w:val="24"/>
          <w:szCs w:val="24"/>
        </w:rPr>
        <w:t>массовых концентраций анионов</w:t>
      </w:r>
      <w:r w:rsidR="003E6F91" w:rsidRPr="003E6F91">
        <w:rPr>
          <w:rStyle w:val="fontstyle01"/>
          <w:rFonts w:ascii="Times New Roman" w:hAnsi="Times New Roman" w:cs="Times New Roman"/>
          <w:sz w:val="24"/>
          <w:szCs w:val="24"/>
        </w:rPr>
        <w:t xml:space="preserve">: </w:t>
      </w:r>
      <w:r w:rsidR="003E6F91">
        <w:rPr>
          <w:rStyle w:val="fontstyle01"/>
          <w:rFonts w:ascii="Times New Roman" w:hAnsi="Times New Roman" w:cs="Times New Roman"/>
          <w:sz w:val="24"/>
          <w:szCs w:val="24"/>
        </w:rPr>
        <w:t>фторида, хлорида, нитрита, нитрата, фосфата, сульфата</w:t>
      </w:r>
      <w:r w:rsidR="003E6F91" w:rsidRPr="003E6F91">
        <w:rPr>
          <w:rStyle w:val="fontstyle01"/>
          <w:rFonts w:ascii="Times New Roman" w:hAnsi="Times New Roman" w:cs="Times New Roman"/>
          <w:sz w:val="24"/>
          <w:szCs w:val="24"/>
        </w:rPr>
        <w:t xml:space="preserve"> (F</w:t>
      </w:r>
      <w:r w:rsidR="000F10AF">
        <w:rPr>
          <w:rStyle w:val="fontstyle01"/>
          <w:rFonts w:ascii="Times New Roman" w:hAnsi="Times New Roman" w:cs="Times New Roman"/>
          <w:sz w:val="24"/>
          <w:szCs w:val="24"/>
          <w:vertAlign w:val="superscript"/>
        </w:rPr>
        <w:t>–</w:t>
      </w:r>
      <w:r w:rsidR="003E6F91" w:rsidRPr="003E6F91">
        <w:rPr>
          <w:rStyle w:val="fontstyle01"/>
          <w:rFonts w:ascii="Times New Roman" w:hAnsi="Times New Roman" w:cs="Times New Roman"/>
          <w:sz w:val="24"/>
          <w:szCs w:val="24"/>
        </w:rPr>
        <w:t>, С</w:t>
      </w:r>
      <w:r w:rsidR="003E6F91">
        <w:rPr>
          <w:rStyle w:val="fontstyle01"/>
          <w:rFonts w:ascii="Times New Roman" w:hAnsi="Times New Roman" w:cs="Times New Roman"/>
          <w:sz w:val="24"/>
          <w:szCs w:val="24"/>
          <w:lang w:val="en-US"/>
        </w:rPr>
        <w:t>l</w:t>
      </w:r>
      <w:r w:rsidR="000F10AF">
        <w:rPr>
          <w:rStyle w:val="fontstyle01"/>
          <w:rFonts w:ascii="Times New Roman" w:hAnsi="Times New Roman" w:cs="Times New Roman"/>
          <w:sz w:val="24"/>
          <w:szCs w:val="24"/>
          <w:vertAlign w:val="superscript"/>
        </w:rPr>
        <w:t>–</w:t>
      </w:r>
      <w:r w:rsidR="003E6F91" w:rsidRPr="003E6F91">
        <w:rPr>
          <w:rStyle w:val="fontstyle01"/>
          <w:rFonts w:ascii="Times New Roman" w:hAnsi="Times New Roman" w:cs="Times New Roman"/>
          <w:sz w:val="24"/>
          <w:szCs w:val="24"/>
        </w:rPr>
        <w:t>,</w:t>
      </w:r>
      <w:r w:rsidR="003E6F91" w:rsidRPr="003E6F91">
        <w:rPr>
          <w:color w:val="000000"/>
        </w:rPr>
        <w:br/>
      </w:r>
      <w:r w:rsidR="003E6F91" w:rsidRPr="003E6F91">
        <w:rPr>
          <w:rStyle w:val="fontstyle01"/>
          <w:rFonts w:ascii="Times New Roman" w:hAnsi="Times New Roman" w:cs="Times New Roman"/>
          <w:sz w:val="24"/>
          <w:szCs w:val="24"/>
        </w:rPr>
        <w:t>NO</w:t>
      </w:r>
      <w:r w:rsidR="000F10AF" w:rsidRPr="000F10AF">
        <w:rPr>
          <w:rStyle w:val="fontstyle01"/>
          <w:rFonts w:ascii="Times New Roman" w:hAnsi="Times New Roman" w:cs="Times New Roman"/>
          <w:sz w:val="24"/>
          <w:szCs w:val="24"/>
          <w:vertAlign w:val="subscript"/>
        </w:rPr>
        <w:t>2</w:t>
      </w:r>
      <w:r w:rsidR="000F10AF" w:rsidRPr="000F10AF">
        <w:rPr>
          <w:rStyle w:val="fontstyle01"/>
          <w:rFonts w:ascii="Times New Roman" w:hAnsi="Times New Roman" w:cs="Times New Roman"/>
          <w:sz w:val="24"/>
          <w:szCs w:val="24"/>
          <w:vertAlign w:val="superscript"/>
        </w:rPr>
        <w:t>–</w:t>
      </w:r>
      <w:r w:rsidR="003E6F91" w:rsidRPr="003E6F91">
        <w:rPr>
          <w:rStyle w:val="fontstyle01"/>
          <w:rFonts w:ascii="Times New Roman" w:hAnsi="Times New Roman" w:cs="Times New Roman"/>
          <w:sz w:val="24"/>
          <w:szCs w:val="24"/>
        </w:rPr>
        <w:t>, NO</w:t>
      </w:r>
      <w:r w:rsidR="000F10AF" w:rsidRPr="000F10AF">
        <w:rPr>
          <w:rStyle w:val="fontstyle01"/>
          <w:rFonts w:ascii="Times New Roman" w:hAnsi="Times New Roman" w:cs="Times New Roman"/>
          <w:sz w:val="24"/>
          <w:szCs w:val="24"/>
          <w:vertAlign w:val="subscript"/>
        </w:rPr>
        <w:t>3</w:t>
      </w:r>
      <w:r w:rsidR="000F10AF">
        <w:rPr>
          <w:rStyle w:val="fontstyle01"/>
          <w:rFonts w:ascii="Times New Roman" w:hAnsi="Times New Roman" w:cs="Times New Roman"/>
          <w:sz w:val="24"/>
          <w:szCs w:val="24"/>
          <w:vertAlign w:val="superscript"/>
        </w:rPr>
        <w:t>–</w:t>
      </w:r>
      <w:r w:rsidR="003E6F91" w:rsidRPr="003E6F91">
        <w:rPr>
          <w:rStyle w:val="fontstyle01"/>
          <w:rFonts w:ascii="Times New Roman" w:hAnsi="Times New Roman" w:cs="Times New Roman"/>
          <w:sz w:val="24"/>
          <w:szCs w:val="24"/>
        </w:rPr>
        <w:t xml:space="preserve">, </w:t>
      </w:r>
      <w:r w:rsidR="000F10AF">
        <w:rPr>
          <w:rStyle w:val="fontstyle01"/>
          <w:rFonts w:ascii="Times New Roman" w:hAnsi="Times New Roman" w:cs="Times New Roman"/>
          <w:sz w:val="24"/>
          <w:szCs w:val="24"/>
        </w:rPr>
        <w:t>РО</w:t>
      </w:r>
      <w:r w:rsidR="000F10AF" w:rsidRPr="000F10AF">
        <w:rPr>
          <w:rStyle w:val="fontstyle01"/>
          <w:rFonts w:ascii="Times New Roman" w:hAnsi="Times New Roman" w:cs="Times New Roman"/>
          <w:sz w:val="24"/>
          <w:szCs w:val="24"/>
          <w:vertAlign w:val="subscript"/>
        </w:rPr>
        <w:t>4</w:t>
      </w:r>
      <w:r w:rsidR="000F10AF" w:rsidRPr="000F10AF">
        <w:rPr>
          <w:rStyle w:val="fontstyle01"/>
          <w:rFonts w:ascii="Times New Roman" w:hAnsi="Times New Roman" w:cs="Times New Roman"/>
          <w:sz w:val="24"/>
          <w:szCs w:val="24"/>
          <w:vertAlign w:val="superscript"/>
        </w:rPr>
        <w:t>3</w:t>
      </w:r>
      <w:r w:rsidR="000F10AF">
        <w:rPr>
          <w:rStyle w:val="fontstyle01"/>
          <w:rFonts w:ascii="Times New Roman" w:hAnsi="Times New Roman" w:cs="Times New Roman"/>
          <w:sz w:val="24"/>
          <w:szCs w:val="24"/>
          <w:vertAlign w:val="superscript"/>
        </w:rPr>
        <w:t>–</w:t>
      </w:r>
      <w:r w:rsidR="003E6F91" w:rsidRPr="003E6F91">
        <w:rPr>
          <w:rStyle w:val="fontstyle01"/>
          <w:rFonts w:ascii="Times New Roman" w:hAnsi="Times New Roman" w:cs="Times New Roman"/>
          <w:sz w:val="24"/>
          <w:szCs w:val="24"/>
        </w:rPr>
        <w:softHyphen/>
        <w:t>, SO</w:t>
      </w:r>
      <w:r w:rsidR="003E6F91" w:rsidRPr="000F10AF">
        <w:rPr>
          <w:rStyle w:val="fontstyle01"/>
          <w:rFonts w:ascii="Times New Roman" w:hAnsi="Times New Roman" w:cs="Times New Roman"/>
          <w:sz w:val="24"/>
          <w:szCs w:val="24"/>
          <w:vertAlign w:val="subscript"/>
        </w:rPr>
        <w:t>4</w:t>
      </w:r>
      <w:r w:rsidR="000F10AF" w:rsidRPr="000F10AF">
        <w:rPr>
          <w:rStyle w:val="fontstyle01"/>
          <w:rFonts w:ascii="Times New Roman" w:hAnsi="Times New Roman" w:cs="Times New Roman"/>
          <w:sz w:val="24"/>
          <w:szCs w:val="24"/>
          <w:vertAlign w:val="superscript"/>
        </w:rPr>
        <w:t>2</w:t>
      </w:r>
      <w:r w:rsidR="000F10AF">
        <w:rPr>
          <w:rStyle w:val="fontstyle01"/>
          <w:rFonts w:ascii="Times New Roman" w:hAnsi="Times New Roman" w:cs="Times New Roman"/>
          <w:sz w:val="24"/>
          <w:szCs w:val="24"/>
          <w:vertAlign w:val="superscript"/>
        </w:rPr>
        <w:t>–</w:t>
      </w:r>
      <w:r w:rsidR="000F10AF">
        <w:rPr>
          <w:rStyle w:val="fontstyle01"/>
          <w:rFonts w:ascii="Times New Roman" w:hAnsi="Times New Roman" w:cs="Times New Roman"/>
          <w:sz w:val="24"/>
          <w:szCs w:val="24"/>
        </w:rPr>
        <w:t>)</w:t>
      </w:r>
      <w:r w:rsidR="00D17A26">
        <w:rPr>
          <w:rStyle w:val="fontstyle01"/>
          <w:rFonts w:ascii="Times New Roman" w:hAnsi="Times New Roman" w:cs="Times New Roman"/>
          <w:sz w:val="24"/>
          <w:szCs w:val="24"/>
        </w:rPr>
        <w:t xml:space="preserve"> </w:t>
      </w:r>
      <w:r w:rsidR="003E6F91" w:rsidRPr="003E6F91">
        <w:rPr>
          <w:rStyle w:val="fontstyle01"/>
          <w:rFonts w:ascii="Times New Roman" w:hAnsi="Times New Roman" w:cs="Times New Roman"/>
          <w:sz w:val="24"/>
          <w:szCs w:val="24"/>
        </w:rPr>
        <w:t xml:space="preserve">в </w:t>
      </w:r>
      <w:r w:rsidR="000F10AF">
        <w:rPr>
          <w:rStyle w:val="fontstyle01"/>
          <w:rFonts w:ascii="Times New Roman" w:hAnsi="Times New Roman" w:cs="Times New Roman"/>
          <w:sz w:val="24"/>
          <w:szCs w:val="24"/>
        </w:rPr>
        <w:t>природных</w:t>
      </w:r>
      <w:r w:rsidR="003E6F91" w:rsidRPr="003E6F91">
        <w:rPr>
          <w:rStyle w:val="fontstyle01"/>
          <w:rFonts w:ascii="Times New Roman" w:hAnsi="Times New Roman" w:cs="Times New Roman"/>
          <w:sz w:val="24"/>
          <w:szCs w:val="24"/>
        </w:rPr>
        <w:t xml:space="preserve"> и сточных</w:t>
      </w:r>
      <w:r w:rsidR="00D17A26">
        <w:rPr>
          <w:rStyle w:val="fontstyle01"/>
          <w:rFonts w:ascii="Times New Roman" w:hAnsi="Times New Roman" w:cs="Times New Roman"/>
          <w:sz w:val="24"/>
          <w:szCs w:val="24"/>
        </w:rPr>
        <w:t xml:space="preserve"> </w:t>
      </w:r>
      <w:r w:rsidR="003E6F91" w:rsidRPr="003E6F91">
        <w:rPr>
          <w:rStyle w:val="fontstyle01"/>
          <w:rFonts w:ascii="Times New Roman" w:hAnsi="Times New Roman" w:cs="Times New Roman"/>
          <w:sz w:val="24"/>
          <w:szCs w:val="24"/>
        </w:rPr>
        <w:t>водах</w:t>
      </w:r>
      <w:r w:rsidRPr="003E6F91">
        <w:t>.</w:t>
      </w:r>
      <w:r w:rsidR="00D17A26">
        <w:t xml:space="preserve">, </w:t>
      </w:r>
      <w:r w:rsidR="00D17A26" w:rsidRPr="003E6F91">
        <w:rPr>
          <w:rStyle w:val="fontstyle01"/>
          <w:rFonts w:ascii="Times New Roman" w:hAnsi="Times New Roman" w:cs="Times New Roman"/>
          <w:sz w:val="24"/>
          <w:szCs w:val="24"/>
        </w:rPr>
        <w:t xml:space="preserve">при </w:t>
      </w:r>
      <w:r w:rsidR="00D17A26">
        <w:rPr>
          <w:rStyle w:val="fontstyle01"/>
          <w:rFonts w:ascii="Times New Roman" w:hAnsi="Times New Roman" w:cs="Times New Roman"/>
          <w:sz w:val="24"/>
          <w:szCs w:val="24"/>
          <w:lang w:val="kk-KZ"/>
        </w:rPr>
        <w:t>и</w:t>
      </w:r>
      <w:r w:rsidR="00D17A26" w:rsidRPr="003E6F91">
        <w:rPr>
          <w:rStyle w:val="fontstyle01"/>
          <w:rFonts w:ascii="Times New Roman" w:hAnsi="Times New Roman" w:cs="Times New Roman"/>
          <w:sz w:val="24"/>
          <w:szCs w:val="24"/>
        </w:rPr>
        <w:t xml:space="preserve">х </w:t>
      </w:r>
      <w:r w:rsidR="00D17A26">
        <w:rPr>
          <w:rStyle w:val="fontstyle01"/>
          <w:rFonts w:ascii="Times New Roman" w:hAnsi="Times New Roman" w:cs="Times New Roman"/>
          <w:sz w:val="24"/>
          <w:szCs w:val="24"/>
        </w:rPr>
        <w:t xml:space="preserve">совместном </w:t>
      </w:r>
      <w:r w:rsidR="00D17A26" w:rsidRPr="003E6F91">
        <w:rPr>
          <w:rStyle w:val="fontstyle01"/>
          <w:rFonts w:ascii="Times New Roman" w:hAnsi="Times New Roman" w:cs="Times New Roman"/>
          <w:sz w:val="24"/>
          <w:szCs w:val="24"/>
        </w:rPr>
        <w:t>прис</w:t>
      </w:r>
      <w:r w:rsidR="00D17A26">
        <w:rPr>
          <w:rStyle w:val="fontstyle01"/>
          <w:rFonts w:ascii="Times New Roman" w:hAnsi="Times New Roman" w:cs="Times New Roman"/>
          <w:sz w:val="24"/>
          <w:szCs w:val="24"/>
        </w:rPr>
        <w:t>утствии.</w:t>
      </w:r>
      <w:r w:rsidR="00DB1670">
        <w:t xml:space="preserve"> </w:t>
      </w:r>
    </w:p>
    <w:p w14:paraId="52585D39" w14:textId="77777777" w:rsidR="00C974B2" w:rsidRPr="00727EA1" w:rsidRDefault="00C974B2" w:rsidP="00C974B2">
      <w:pPr>
        <w:shd w:val="clear" w:color="auto" w:fill="FFFFFF"/>
        <w:tabs>
          <w:tab w:val="left" w:pos="9356"/>
        </w:tabs>
        <w:ind w:firstLine="567"/>
        <w:jc w:val="both"/>
      </w:pPr>
    </w:p>
    <w:p w14:paraId="22FD2515" w14:textId="77777777" w:rsidR="00C974B2" w:rsidRPr="00727EA1" w:rsidRDefault="00C974B2" w:rsidP="00C974B2">
      <w:pPr>
        <w:tabs>
          <w:tab w:val="left" w:pos="9356"/>
        </w:tabs>
        <w:ind w:right="-2" w:firstLine="567"/>
        <w:jc w:val="both"/>
        <w:rPr>
          <w:b/>
        </w:rPr>
      </w:pPr>
      <w:r w:rsidRPr="00727EA1">
        <w:rPr>
          <w:b/>
        </w:rPr>
        <w:t>2</w:t>
      </w:r>
      <w:r w:rsidR="000F10AF">
        <w:rPr>
          <w:b/>
        </w:rPr>
        <w:t xml:space="preserve"> </w:t>
      </w:r>
      <w:r w:rsidRPr="00727EA1">
        <w:rPr>
          <w:b/>
        </w:rPr>
        <w:t>Нормативные ссылки</w:t>
      </w:r>
    </w:p>
    <w:p w14:paraId="64845425" w14:textId="77777777" w:rsidR="00C974B2" w:rsidRPr="00727EA1" w:rsidRDefault="00C974B2" w:rsidP="00C974B2">
      <w:pPr>
        <w:tabs>
          <w:tab w:val="left" w:pos="9356"/>
        </w:tabs>
        <w:ind w:right="-2" w:firstLine="567"/>
        <w:jc w:val="both"/>
        <w:rPr>
          <w:b/>
        </w:rPr>
      </w:pPr>
    </w:p>
    <w:p w14:paraId="439CEE27" w14:textId="709CDC00" w:rsidR="00C974B2" w:rsidRPr="00727EA1" w:rsidRDefault="00C974B2" w:rsidP="00C974B2">
      <w:pPr>
        <w:tabs>
          <w:tab w:val="left" w:pos="9356"/>
        </w:tabs>
        <w:ind w:right="-2" w:firstLine="567"/>
        <w:jc w:val="both"/>
      </w:pPr>
      <w:r w:rsidRPr="00727EA1">
        <w:t xml:space="preserve">Для применения настоящего стандарта необходимы следующие </w:t>
      </w:r>
      <w:r w:rsidR="00FE48A8">
        <w:t xml:space="preserve">ссылочные </w:t>
      </w:r>
      <w:r w:rsidRPr="00727EA1">
        <w:t>документы</w:t>
      </w:r>
      <w:r w:rsidR="00DB1670">
        <w:t xml:space="preserve"> </w:t>
      </w:r>
      <w:r w:rsidR="00AA5B64">
        <w:t>по стандартизации:</w:t>
      </w:r>
    </w:p>
    <w:p w14:paraId="1A02951E" w14:textId="77777777" w:rsidR="00C073C8" w:rsidRDefault="00C073C8" w:rsidP="00C073C8">
      <w:pPr>
        <w:ind w:firstLine="540"/>
        <w:jc w:val="both"/>
      </w:pPr>
      <w:r w:rsidRPr="003606E4">
        <w:rPr>
          <w:highlight w:val="green"/>
        </w:rPr>
        <w:t>СТ РК 2.1-2018 Государственная система обеспечения единства измерений Республики Казахстан. Метрология. Термины и определения.</w:t>
      </w:r>
      <w:r w:rsidRPr="00727EA1">
        <w:tab/>
      </w:r>
    </w:p>
    <w:p w14:paraId="701F5EE9" w14:textId="77777777" w:rsidR="00C073C8" w:rsidRPr="004A4D9A" w:rsidRDefault="00C073C8" w:rsidP="00C073C8">
      <w:pPr>
        <w:pStyle w:val="afc"/>
        <w:tabs>
          <w:tab w:val="left" w:pos="284"/>
        </w:tabs>
        <w:ind w:left="0" w:firstLine="567"/>
        <w:jc w:val="both"/>
      </w:pPr>
      <w:r w:rsidRPr="005731A8">
        <w:rPr>
          <w:highlight w:val="green"/>
        </w:rPr>
        <w:t>ГОСТ 245-76 Реактивы. Натрий фосфорнокислый однозамещенный 2-водный. Технические условия.</w:t>
      </w:r>
      <w:r>
        <w:t xml:space="preserve"> </w:t>
      </w:r>
    </w:p>
    <w:p w14:paraId="7E8907A1" w14:textId="77777777" w:rsidR="00C073C8" w:rsidRDefault="00C073C8" w:rsidP="00C073C8">
      <w:pPr>
        <w:pStyle w:val="afc"/>
        <w:tabs>
          <w:tab w:val="left" w:pos="284"/>
        </w:tabs>
        <w:ind w:left="0" w:firstLine="567"/>
        <w:jc w:val="both"/>
      </w:pPr>
      <w:r w:rsidRPr="00DB1670">
        <w:rPr>
          <w:highlight w:val="green"/>
        </w:rPr>
        <w:t>ГОСТ 1770-74 Посуда мерная лабораторная стеклянная. Цилиндры, мензурки, колбы, пробирки. Общие технические условия.</w:t>
      </w:r>
    </w:p>
    <w:p w14:paraId="69F69669" w14:textId="77777777" w:rsidR="00C073C8" w:rsidRPr="004A4D9A" w:rsidRDefault="00C073C8" w:rsidP="00C073C8">
      <w:pPr>
        <w:pStyle w:val="afc"/>
        <w:tabs>
          <w:tab w:val="left" w:pos="284"/>
        </w:tabs>
        <w:ind w:left="0" w:firstLine="567"/>
        <w:jc w:val="both"/>
      </w:pPr>
      <w:r w:rsidRPr="005731A8">
        <w:rPr>
          <w:highlight w:val="green"/>
        </w:rPr>
        <w:t>ГОСТ 4166-76 Реактивы. Натрий сернокислый. Технические условия.</w:t>
      </w:r>
    </w:p>
    <w:p w14:paraId="33F51BC7" w14:textId="77777777" w:rsidR="00C073C8" w:rsidRPr="004A4D9A" w:rsidRDefault="00C073C8" w:rsidP="00C073C8">
      <w:pPr>
        <w:pStyle w:val="afc"/>
        <w:tabs>
          <w:tab w:val="left" w:pos="284"/>
        </w:tabs>
        <w:ind w:left="0" w:firstLine="567"/>
        <w:jc w:val="both"/>
      </w:pPr>
      <w:r w:rsidRPr="005731A8">
        <w:rPr>
          <w:highlight w:val="green"/>
        </w:rPr>
        <w:t>ГОСТ 4168-79 Натрий азотнокислый. Технические условия.</w:t>
      </w:r>
    </w:p>
    <w:p w14:paraId="5D376EC4" w14:textId="77777777" w:rsidR="00C073C8" w:rsidRPr="005731A8" w:rsidRDefault="00C073C8" w:rsidP="00C073C8">
      <w:pPr>
        <w:pStyle w:val="afc"/>
        <w:tabs>
          <w:tab w:val="left" w:pos="284"/>
        </w:tabs>
        <w:ind w:left="0" w:firstLine="567"/>
        <w:jc w:val="both"/>
      </w:pPr>
      <w:r w:rsidRPr="005731A8">
        <w:rPr>
          <w:highlight w:val="green"/>
        </w:rPr>
        <w:t>ГОСТ 4197-74 Натрий азотисто-кислый. Технические условия.</w:t>
      </w:r>
    </w:p>
    <w:p w14:paraId="32A14E5D" w14:textId="77777777" w:rsidR="00C073C8" w:rsidRPr="00727EA1" w:rsidRDefault="00C073C8" w:rsidP="00C073C8">
      <w:pPr>
        <w:pStyle w:val="afc"/>
        <w:tabs>
          <w:tab w:val="left" w:pos="284"/>
        </w:tabs>
        <w:ind w:left="0" w:firstLine="567"/>
        <w:jc w:val="both"/>
      </w:pPr>
      <w:r w:rsidRPr="00531D21">
        <w:rPr>
          <w:highlight w:val="green"/>
        </w:rPr>
        <w:t>ГОСТ 4201-79 Натрий углекислый кислый. Технические условия.</w:t>
      </w:r>
    </w:p>
    <w:p w14:paraId="7148149B" w14:textId="77777777" w:rsidR="00C073C8" w:rsidRPr="004A4D9A" w:rsidRDefault="00C073C8" w:rsidP="00C073C8">
      <w:pPr>
        <w:pStyle w:val="afc"/>
        <w:tabs>
          <w:tab w:val="left" w:pos="284"/>
        </w:tabs>
        <w:ind w:left="0" w:firstLine="567"/>
        <w:jc w:val="both"/>
      </w:pPr>
      <w:r w:rsidRPr="00531D21">
        <w:rPr>
          <w:highlight w:val="green"/>
        </w:rPr>
        <w:t>ГОСТ 4328-77 Реактивы. Натрия гидроокись. Технические условия.</w:t>
      </w:r>
    </w:p>
    <w:p w14:paraId="754B81CE" w14:textId="77777777" w:rsidR="00C073C8" w:rsidRDefault="00C073C8" w:rsidP="00C073C8">
      <w:pPr>
        <w:pStyle w:val="afc"/>
        <w:tabs>
          <w:tab w:val="left" w:pos="284"/>
        </w:tabs>
        <w:ind w:left="0" w:firstLine="567"/>
        <w:jc w:val="both"/>
      </w:pPr>
      <w:r w:rsidRPr="00413FBE">
        <w:rPr>
          <w:highlight w:val="green"/>
        </w:rPr>
        <w:t>ГОСТ 6709-72 Вода дистиллированная. Технические условия.</w:t>
      </w:r>
    </w:p>
    <w:p w14:paraId="6CBFB3A5" w14:textId="77777777" w:rsidR="00C073C8" w:rsidRPr="00727EA1" w:rsidRDefault="00C073C8" w:rsidP="00C073C8">
      <w:pPr>
        <w:pStyle w:val="afc"/>
        <w:tabs>
          <w:tab w:val="left" w:pos="284"/>
        </w:tabs>
        <w:ind w:left="0" w:firstLine="567"/>
        <w:jc w:val="both"/>
      </w:pPr>
      <w:r w:rsidRPr="00DB1670">
        <w:rPr>
          <w:highlight w:val="green"/>
        </w:rPr>
        <w:t>ГОСТ 7328 Меры массы общего назначения и образцовые. Технические условия.</w:t>
      </w:r>
    </w:p>
    <w:p w14:paraId="115BABDE" w14:textId="49BF1AA2" w:rsidR="00C073C8" w:rsidRDefault="00C073C8" w:rsidP="00C073C8">
      <w:pPr>
        <w:pStyle w:val="afc"/>
        <w:tabs>
          <w:tab w:val="left" w:pos="284"/>
        </w:tabs>
        <w:ind w:left="0" w:firstLine="567"/>
        <w:jc w:val="both"/>
      </w:pPr>
      <w:r w:rsidRPr="00531D21">
        <w:rPr>
          <w:highlight w:val="green"/>
        </w:rPr>
        <w:t>ГОСТ 18300-72 Спирт этиловый ректификованный технический. Технические условия.</w:t>
      </w:r>
    </w:p>
    <w:p w14:paraId="436D9FCE" w14:textId="30BA1735" w:rsidR="00C073C8" w:rsidRPr="00C073C8" w:rsidRDefault="00C073C8" w:rsidP="00C073C8">
      <w:pPr>
        <w:pStyle w:val="headertext"/>
        <w:shd w:val="clear" w:color="auto" w:fill="FFFFFF"/>
        <w:spacing w:before="0" w:beforeAutospacing="0" w:after="0" w:afterAutospacing="0" w:line="288" w:lineRule="atLeast"/>
        <w:ind w:firstLine="567"/>
        <w:jc w:val="both"/>
        <w:textAlignment w:val="baseline"/>
        <w:rPr>
          <w:color w:val="000000" w:themeColor="text1"/>
          <w:spacing w:val="2"/>
        </w:rPr>
      </w:pPr>
      <w:r w:rsidRPr="00732C6F">
        <w:rPr>
          <w:color w:val="000000" w:themeColor="text1"/>
          <w:spacing w:val="2"/>
        </w:rPr>
        <w:t xml:space="preserve">ГОСТ 22967-90 </w:t>
      </w:r>
      <w:r w:rsidRPr="00732C6F">
        <w:rPr>
          <w:color w:val="000000" w:themeColor="text1"/>
          <w:spacing w:val="2"/>
          <w:shd w:val="clear" w:color="auto" w:fill="FFFFFF"/>
        </w:rPr>
        <w:t xml:space="preserve">Государственный стандарт союза ССР. </w:t>
      </w:r>
      <w:r w:rsidRPr="00732C6F">
        <w:rPr>
          <w:color w:val="000000" w:themeColor="text1"/>
          <w:spacing w:val="2"/>
        </w:rPr>
        <w:t>Шприцы медицинские инъекционные многократного применения. Общие технические требования и методы испытаний.</w:t>
      </w:r>
    </w:p>
    <w:p w14:paraId="04DD1EEC" w14:textId="77777777" w:rsidR="00C073C8" w:rsidRPr="004A4D9A" w:rsidRDefault="00C073C8" w:rsidP="00C073C8">
      <w:pPr>
        <w:pStyle w:val="afc"/>
        <w:tabs>
          <w:tab w:val="left" w:pos="284"/>
        </w:tabs>
        <w:ind w:left="0" w:firstLine="567"/>
        <w:jc w:val="both"/>
      </w:pPr>
      <w:r w:rsidRPr="00DB1670">
        <w:rPr>
          <w:highlight w:val="green"/>
        </w:rPr>
        <w:t>ГОСТ 24104-88 Весы лабораторные общего назначения и образцовые. Общие технические условия</w:t>
      </w:r>
      <w:r>
        <w:t>.</w:t>
      </w:r>
    </w:p>
    <w:p w14:paraId="31F7EAD9" w14:textId="77777777" w:rsidR="00C073C8" w:rsidRDefault="00C073C8" w:rsidP="00C073C8">
      <w:pPr>
        <w:pStyle w:val="afc"/>
        <w:tabs>
          <w:tab w:val="left" w:pos="284"/>
        </w:tabs>
        <w:ind w:left="0" w:firstLine="567"/>
        <w:jc w:val="both"/>
      </w:pPr>
      <w:r w:rsidRPr="00413FBE">
        <w:rPr>
          <w:highlight w:val="green"/>
        </w:rPr>
        <w:t>ГОСТ 25336-82 Посуда и оборудование лабораторные стеклянные. Типы, основные параметры и размеры.</w:t>
      </w:r>
    </w:p>
    <w:p w14:paraId="0EF959A2" w14:textId="77777777" w:rsidR="00C073C8" w:rsidRDefault="00C073C8" w:rsidP="00C073C8">
      <w:pPr>
        <w:ind w:firstLine="567"/>
        <w:jc w:val="both"/>
      </w:pPr>
      <w:r w:rsidRPr="00B23344">
        <w:rPr>
          <w:highlight w:val="yellow"/>
        </w:rPr>
        <w:t>ГОСТ 25663–83 Оборудование вакуумное. Насосы вакуумные механические. Методы испытаний.</w:t>
      </w:r>
      <w:r w:rsidRPr="00526888">
        <w:t xml:space="preserve"> </w:t>
      </w:r>
    </w:p>
    <w:p w14:paraId="0EF04451" w14:textId="77777777" w:rsidR="00C073C8" w:rsidRPr="00727EA1" w:rsidRDefault="00C073C8" w:rsidP="00C073C8">
      <w:pPr>
        <w:ind w:firstLine="567"/>
        <w:jc w:val="both"/>
      </w:pPr>
      <w:r w:rsidRPr="00DB1670">
        <w:rPr>
          <w:highlight w:val="yellow"/>
        </w:rPr>
        <w:t>ГОСТ 26703–93 Хроматографы аналитические газовые. Общие технические требования и методы испытаний.</w:t>
      </w:r>
      <w:r w:rsidRPr="00526888">
        <w:t xml:space="preserve"> </w:t>
      </w:r>
    </w:p>
    <w:p w14:paraId="32798E33" w14:textId="77777777" w:rsidR="00C073C8" w:rsidRPr="00727EA1" w:rsidRDefault="00C073C8" w:rsidP="00C073C8">
      <w:pPr>
        <w:pStyle w:val="afc"/>
        <w:tabs>
          <w:tab w:val="left" w:pos="284"/>
          <w:tab w:val="left" w:pos="567"/>
          <w:tab w:val="left" w:pos="709"/>
        </w:tabs>
        <w:ind w:left="0" w:firstLine="567"/>
        <w:jc w:val="both"/>
      </w:pPr>
      <w:r w:rsidRPr="00DB1670">
        <w:rPr>
          <w:highlight w:val="green"/>
        </w:rPr>
        <w:t>ГОСТ 29169-91 Посуда лабораторная стеклянная. Пипетки с одной отметкой.</w:t>
      </w:r>
    </w:p>
    <w:p w14:paraId="7C510BE5" w14:textId="77777777" w:rsidR="00C073C8" w:rsidRPr="004A4D9A" w:rsidRDefault="00C073C8" w:rsidP="00C073C8">
      <w:pPr>
        <w:pStyle w:val="afc"/>
        <w:tabs>
          <w:tab w:val="left" w:pos="284"/>
        </w:tabs>
        <w:ind w:left="0" w:firstLine="567"/>
        <w:jc w:val="both"/>
      </w:pPr>
      <w:r w:rsidRPr="004A4D9A">
        <w:rPr>
          <w:color w:val="1B0D0E"/>
          <w:highlight w:val="yellow"/>
        </w:rPr>
        <w:lastRenderedPageBreak/>
        <w:t>ГОСТ 23268.0-91 Воды минеральные питьевые лечебные, лечебно-столовые и природные столовые. Правила приемки и методы отбора проб.</w:t>
      </w:r>
    </w:p>
    <w:p w14:paraId="2E820F7E" w14:textId="77777777" w:rsidR="003606E4" w:rsidRDefault="003606E4" w:rsidP="004A4D9A">
      <w:pPr>
        <w:jc w:val="both"/>
        <w:rPr>
          <w:spacing w:val="-2"/>
          <w:sz w:val="20"/>
          <w:szCs w:val="20"/>
        </w:rPr>
      </w:pPr>
    </w:p>
    <w:p w14:paraId="3119385A" w14:textId="03AE119D" w:rsidR="00C974B2" w:rsidRPr="000E536D" w:rsidRDefault="00C974B2" w:rsidP="00C974B2">
      <w:pPr>
        <w:ind w:firstLine="567"/>
        <w:jc w:val="both"/>
        <w:rPr>
          <w:spacing w:val="-2"/>
          <w:sz w:val="20"/>
          <w:szCs w:val="20"/>
        </w:rPr>
      </w:pPr>
      <w:r w:rsidRPr="000E536D">
        <w:rPr>
          <w:spacing w:val="-2"/>
          <w:sz w:val="20"/>
          <w:szCs w:val="20"/>
        </w:rPr>
        <w:t xml:space="preserve">Примечание – </w:t>
      </w:r>
      <w:r w:rsidR="00AA5B64" w:rsidRPr="00AA5B64">
        <w:rPr>
          <w:sz w:val="20"/>
          <w:szCs w:val="20"/>
        </w:rPr>
        <w:t>При пользовании настоящим стандартом (рекомендации по стандартизации)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периодически издаваемом информационном каталоге,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</w:t>
      </w:r>
      <w:r w:rsidRPr="000E536D">
        <w:rPr>
          <w:spacing w:val="-2"/>
          <w:sz w:val="20"/>
          <w:szCs w:val="20"/>
        </w:rPr>
        <w:t>.</w:t>
      </w:r>
    </w:p>
    <w:p w14:paraId="2F93998E" w14:textId="77777777" w:rsidR="00C974B2" w:rsidRPr="00727EA1" w:rsidRDefault="00C974B2" w:rsidP="00C974B2">
      <w:pPr>
        <w:ind w:firstLine="567"/>
        <w:jc w:val="both"/>
        <w:rPr>
          <w:spacing w:val="-2"/>
        </w:rPr>
      </w:pPr>
    </w:p>
    <w:p w14:paraId="4C76B3A7" w14:textId="77777777" w:rsidR="00C974B2" w:rsidRPr="00727EA1" w:rsidRDefault="00C974B2" w:rsidP="00C974B2">
      <w:pPr>
        <w:tabs>
          <w:tab w:val="left" w:pos="567"/>
        </w:tabs>
        <w:ind w:right="-2" w:firstLine="567"/>
        <w:jc w:val="both"/>
        <w:rPr>
          <w:b/>
        </w:rPr>
      </w:pPr>
      <w:r w:rsidRPr="00727EA1">
        <w:rPr>
          <w:b/>
        </w:rPr>
        <w:t>3 Термины и определения</w:t>
      </w:r>
    </w:p>
    <w:p w14:paraId="00D6EA0F" w14:textId="77777777" w:rsidR="00C974B2" w:rsidRPr="00727EA1" w:rsidRDefault="00C974B2" w:rsidP="00C974B2">
      <w:pPr>
        <w:tabs>
          <w:tab w:val="left" w:pos="567"/>
        </w:tabs>
        <w:ind w:right="-2" w:firstLine="567"/>
        <w:jc w:val="both"/>
        <w:rPr>
          <w:b/>
        </w:rPr>
      </w:pPr>
    </w:p>
    <w:p w14:paraId="10D35C3B" w14:textId="22A980BA" w:rsidR="00C974B2" w:rsidRDefault="00DB1670" w:rsidP="00DB1670">
      <w:pPr>
        <w:ind w:firstLine="567"/>
        <w:jc w:val="both"/>
      </w:pPr>
      <w:r w:rsidRPr="005132AC">
        <w:t>В настоящем стандарте применяются</w:t>
      </w:r>
      <w:r>
        <w:t xml:space="preserve"> (используются)</w:t>
      </w:r>
      <w:r w:rsidRPr="005132AC">
        <w:t xml:space="preserve"> термины по [</w:t>
      </w:r>
      <w:r>
        <w:t>1</w:t>
      </w:r>
      <w:r w:rsidRPr="005132AC">
        <w:t>]</w:t>
      </w:r>
      <w:r>
        <w:t xml:space="preserve"> и</w:t>
      </w:r>
      <w:r w:rsidRPr="005132AC">
        <w:t xml:space="preserve"> СТ РК 2.1</w:t>
      </w:r>
      <w:r>
        <w:t>.</w:t>
      </w:r>
    </w:p>
    <w:p w14:paraId="773D094F" w14:textId="77777777" w:rsidR="00DB1670" w:rsidRPr="00727EA1" w:rsidRDefault="00DB1670" w:rsidP="00DB1670">
      <w:pPr>
        <w:ind w:firstLine="567"/>
        <w:jc w:val="both"/>
        <w:rPr>
          <w:b/>
        </w:rPr>
      </w:pPr>
    </w:p>
    <w:p w14:paraId="17860380" w14:textId="77777777" w:rsidR="00C974B2" w:rsidRPr="00727EA1" w:rsidRDefault="00C974B2" w:rsidP="00C974B2">
      <w:pPr>
        <w:ind w:firstLine="567"/>
        <w:jc w:val="both"/>
        <w:rPr>
          <w:b/>
        </w:rPr>
      </w:pPr>
      <w:r w:rsidRPr="00727EA1">
        <w:rPr>
          <w:b/>
        </w:rPr>
        <w:t>4 Точность измерений</w:t>
      </w:r>
    </w:p>
    <w:p w14:paraId="0B410498" w14:textId="77777777" w:rsidR="00C974B2" w:rsidRPr="00727EA1" w:rsidRDefault="00C974B2" w:rsidP="00C974B2">
      <w:pPr>
        <w:ind w:firstLine="567"/>
        <w:jc w:val="both"/>
        <w:rPr>
          <w:b/>
        </w:rPr>
      </w:pPr>
    </w:p>
    <w:p w14:paraId="5859EC72" w14:textId="14DA4908" w:rsidR="00C974B2" w:rsidRPr="00727EA1" w:rsidRDefault="00C974B2" w:rsidP="00C974B2">
      <w:pPr>
        <w:shd w:val="clear" w:color="auto" w:fill="FFFFFF"/>
        <w:tabs>
          <w:tab w:val="left" w:pos="3120"/>
        </w:tabs>
        <w:ind w:firstLine="567"/>
        <w:jc w:val="both"/>
      </w:pPr>
      <w:r>
        <w:t>Настоящий</w:t>
      </w:r>
      <w:r w:rsidR="00184379">
        <w:t xml:space="preserve"> </w:t>
      </w:r>
      <w:r>
        <w:t>стандарт</w:t>
      </w:r>
      <w:r w:rsidRPr="00727EA1">
        <w:t xml:space="preserve"> обеспечивает </w:t>
      </w:r>
      <w:r w:rsidR="00184379">
        <w:t xml:space="preserve">получение результатов </w:t>
      </w:r>
      <w:r w:rsidR="007D4DFF">
        <w:rPr>
          <w:rStyle w:val="fontstyle01"/>
          <w:rFonts w:ascii="Times New Roman" w:hAnsi="Times New Roman" w:cs="Times New Roman"/>
          <w:sz w:val="24"/>
          <w:szCs w:val="24"/>
        </w:rPr>
        <w:t>выполнения</w:t>
      </w:r>
      <w:r w:rsidR="007D4DFF" w:rsidRPr="003E6F91">
        <w:rPr>
          <w:rStyle w:val="fontstyle01"/>
          <w:rFonts w:ascii="Times New Roman" w:hAnsi="Times New Roman" w:cs="Times New Roman"/>
          <w:sz w:val="24"/>
          <w:szCs w:val="24"/>
        </w:rPr>
        <w:t xml:space="preserve"> </w:t>
      </w:r>
      <w:r w:rsidR="007D4DFF">
        <w:rPr>
          <w:rStyle w:val="fontstyle01"/>
          <w:rFonts w:ascii="Times New Roman" w:hAnsi="Times New Roman" w:cs="Times New Roman"/>
          <w:sz w:val="24"/>
          <w:szCs w:val="24"/>
        </w:rPr>
        <w:t>измерений массовых концентраций анионов</w:t>
      </w:r>
      <w:r w:rsidR="007D4DFF" w:rsidRPr="003E6F91">
        <w:rPr>
          <w:rStyle w:val="fontstyle01"/>
          <w:rFonts w:ascii="Times New Roman" w:hAnsi="Times New Roman" w:cs="Times New Roman"/>
          <w:sz w:val="24"/>
          <w:szCs w:val="24"/>
        </w:rPr>
        <w:t xml:space="preserve">: </w:t>
      </w:r>
      <w:r w:rsidR="007D4DFF">
        <w:rPr>
          <w:rStyle w:val="fontstyle01"/>
          <w:rFonts w:ascii="Times New Roman" w:hAnsi="Times New Roman" w:cs="Times New Roman"/>
          <w:sz w:val="24"/>
          <w:szCs w:val="24"/>
        </w:rPr>
        <w:t xml:space="preserve">фторида, хлорида, нитрита, нитрата, фосфата, сульфата, </w:t>
      </w:r>
      <w:r w:rsidR="007D4DFF" w:rsidRPr="003E6F91">
        <w:rPr>
          <w:rStyle w:val="fontstyle01"/>
          <w:rFonts w:ascii="Times New Roman" w:hAnsi="Times New Roman" w:cs="Times New Roman"/>
          <w:sz w:val="24"/>
          <w:szCs w:val="24"/>
        </w:rPr>
        <w:t xml:space="preserve">в </w:t>
      </w:r>
      <w:r w:rsidR="007D4DFF">
        <w:rPr>
          <w:rStyle w:val="fontstyle01"/>
          <w:rFonts w:ascii="Times New Roman" w:hAnsi="Times New Roman" w:cs="Times New Roman"/>
          <w:sz w:val="24"/>
          <w:szCs w:val="24"/>
        </w:rPr>
        <w:t>природных</w:t>
      </w:r>
      <w:r w:rsidR="007D4DFF" w:rsidRPr="003E6F91">
        <w:rPr>
          <w:rStyle w:val="fontstyle01"/>
          <w:rFonts w:ascii="Times New Roman" w:hAnsi="Times New Roman" w:cs="Times New Roman"/>
          <w:sz w:val="24"/>
          <w:szCs w:val="24"/>
        </w:rPr>
        <w:t xml:space="preserve"> и сточных</w:t>
      </w:r>
      <w:r w:rsidR="007D4DFF">
        <w:rPr>
          <w:rStyle w:val="fontstyle01"/>
          <w:rFonts w:ascii="Times New Roman" w:hAnsi="Times New Roman" w:cs="Times New Roman"/>
          <w:sz w:val="24"/>
          <w:szCs w:val="24"/>
        </w:rPr>
        <w:t xml:space="preserve"> </w:t>
      </w:r>
      <w:r w:rsidR="007D4DFF" w:rsidRPr="003E6F91">
        <w:rPr>
          <w:rStyle w:val="fontstyle01"/>
          <w:rFonts w:ascii="Times New Roman" w:hAnsi="Times New Roman" w:cs="Times New Roman"/>
          <w:sz w:val="24"/>
          <w:szCs w:val="24"/>
        </w:rPr>
        <w:t>водах</w:t>
      </w:r>
      <w:r w:rsidR="007D4DFF">
        <w:t xml:space="preserve">, </w:t>
      </w:r>
      <w:r w:rsidR="007D4DFF" w:rsidRPr="003E6F91">
        <w:rPr>
          <w:rStyle w:val="fontstyle01"/>
          <w:rFonts w:ascii="Times New Roman" w:hAnsi="Times New Roman" w:cs="Times New Roman"/>
          <w:sz w:val="24"/>
          <w:szCs w:val="24"/>
        </w:rPr>
        <w:t xml:space="preserve">при </w:t>
      </w:r>
      <w:r w:rsidR="007D4DFF">
        <w:rPr>
          <w:rStyle w:val="fontstyle01"/>
          <w:rFonts w:ascii="Times New Roman" w:hAnsi="Times New Roman" w:cs="Times New Roman"/>
          <w:sz w:val="24"/>
          <w:szCs w:val="24"/>
          <w:lang w:val="kk-KZ"/>
        </w:rPr>
        <w:t>и</w:t>
      </w:r>
      <w:r w:rsidR="007D4DFF" w:rsidRPr="003E6F91">
        <w:rPr>
          <w:rStyle w:val="fontstyle01"/>
          <w:rFonts w:ascii="Times New Roman" w:hAnsi="Times New Roman" w:cs="Times New Roman"/>
          <w:sz w:val="24"/>
          <w:szCs w:val="24"/>
        </w:rPr>
        <w:t xml:space="preserve">х </w:t>
      </w:r>
      <w:r w:rsidR="007D4DFF">
        <w:rPr>
          <w:rStyle w:val="fontstyle01"/>
          <w:rFonts w:ascii="Times New Roman" w:hAnsi="Times New Roman" w:cs="Times New Roman"/>
          <w:sz w:val="24"/>
          <w:szCs w:val="24"/>
        </w:rPr>
        <w:t xml:space="preserve">совместном </w:t>
      </w:r>
      <w:r w:rsidR="007D4DFF" w:rsidRPr="003E6F91">
        <w:rPr>
          <w:rStyle w:val="fontstyle01"/>
          <w:rFonts w:ascii="Times New Roman" w:hAnsi="Times New Roman" w:cs="Times New Roman"/>
          <w:sz w:val="24"/>
          <w:szCs w:val="24"/>
        </w:rPr>
        <w:t>прис</w:t>
      </w:r>
      <w:r w:rsidR="007D4DFF">
        <w:rPr>
          <w:rStyle w:val="fontstyle01"/>
          <w:rFonts w:ascii="Times New Roman" w:hAnsi="Times New Roman" w:cs="Times New Roman"/>
          <w:sz w:val="24"/>
          <w:szCs w:val="24"/>
        </w:rPr>
        <w:t xml:space="preserve">утствии, </w:t>
      </w:r>
      <w:r w:rsidR="00184379">
        <w:t xml:space="preserve">с </w:t>
      </w:r>
      <w:r w:rsidR="007D4DFF">
        <w:t>относительной погрешностью</w:t>
      </w:r>
      <w:r w:rsidR="00184379" w:rsidRPr="00E06A7E">
        <w:t>,</w:t>
      </w:r>
      <w:r w:rsidR="007D4DFF">
        <w:t xml:space="preserve"> не превышающей</w:t>
      </w:r>
      <w:r w:rsidR="00184379">
        <w:t xml:space="preserve"> значений, приведенных</w:t>
      </w:r>
      <w:r w:rsidRPr="00727EA1">
        <w:t xml:space="preserve"> в таблице 1.</w:t>
      </w:r>
    </w:p>
    <w:p w14:paraId="0CD0B838" w14:textId="77777777" w:rsidR="00C974B2" w:rsidRPr="00727EA1" w:rsidRDefault="00C974B2" w:rsidP="00C974B2">
      <w:pPr>
        <w:shd w:val="clear" w:color="auto" w:fill="FFFFFF"/>
        <w:ind w:firstLine="567"/>
        <w:jc w:val="both"/>
        <w:rPr>
          <w:b/>
        </w:rPr>
      </w:pPr>
    </w:p>
    <w:p w14:paraId="3E37F7EA" w14:textId="77777777" w:rsidR="00C974B2" w:rsidRPr="00727EA1" w:rsidRDefault="00C974B2" w:rsidP="00C974B2">
      <w:pPr>
        <w:shd w:val="clear" w:color="auto" w:fill="FFFFFF"/>
        <w:ind w:firstLine="567"/>
        <w:jc w:val="center"/>
        <w:rPr>
          <w:b/>
        </w:rPr>
      </w:pPr>
      <w:r w:rsidRPr="00727EA1">
        <w:rPr>
          <w:b/>
        </w:rPr>
        <w:t xml:space="preserve">Таблица 1 – </w:t>
      </w:r>
      <w:r w:rsidR="00184379">
        <w:rPr>
          <w:b/>
        </w:rPr>
        <w:t>Значения характеристик погрешности результатов анализа</w:t>
      </w:r>
    </w:p>
    <w:p w14:paraId="042E8EFF" w14:textId="77777777" w:rsidR="00C974B2" w:rsidRPr="00727EA1" w:rsidRDefault="00C974B2" w:rsidP="00C974B2">
      <w:pPr>
        <w:shd w:val="clear" w:color="auto" w:fill="FFFFFF"/>
        <w:ind w:firstLine="567"/>
        <w:jc w:val="both"/>
        <w:rPr>
          <w:b/>
        </w:rPr>
      </w:pPr>
    </w:p>
    <w:tbl>
      <w:tblPr>
        <w:tblStyle w:val="af3"/>
        <w:tblW w:w="9356" w:type="dxa"/>
        <w:tblLayout w:type="fixed"/>
        <w:tblLook w:val="04A0" w:firstRow="1" w:lastRow="0" w:firstColumn="1" w:lastColumn="0" w:noHBand="0" w:noVBand="1"/>
      </w:tblPr>
      <w:tblGrid>
        <w:gridCol w:w="2863"/>
        <w:gridCol w:w="3486"/>
        <w:gridCol w:w="3007"/>
      </w:tblGrid>
      <w:tr w:rsidR="00184379" w14:paraId="69236C50" w14:textId="77777777" w:rsidTr="00CB14EB">
        <w:tc>
          <w:tcPr>
            <w:tcW w:w="2863" w:type="dxa"/>
          </w:tcPr>
          <w:p w14:paraId="09308EF4" w14:textId="77777777" w:rsidR="00184379" w:rsidRPr="00DB1670" w:rsidRDefault="00184379" w:rsidP="00184379">
            <w:pPr>
              <w:jc w:val="center"/>
            </w:pPr>
            <w:r w:rsidRPr="00DB1670">
              <w:t>Наименование аниона</w:t>
            </w:r>
          </w:p>
        </w:tc>
        <w:tc>
          <w:tcPr>
            <w:tcW w:w="3486" w:type="dxa"/>
          </w:tcPr>
          <w:p w14:paraId="26E8D09A" w14:textId="77777777" w:rsidR="00184379" w:rsidRPr="00184379" w:rsidRDefault="00184379" w:rsidP="00184379">
            <w:pPr>
              <w:jc w:val="center"/>
              <w:rPr>
                <w:vertAlign w:val="superscript"/>
              </w:rPr>
            </w:pPr>
            <w:r w:rsidRPr="00184379">
              <w:t>Диапазон массовой концентрации, мг/дм</w:t>
            </w:r>
            <w:r w:rsidRPr="00184379">
              <w:rPr>
                <w:vertAlign w:val="superscript"/>
              </w:rPr>
              <w:t>3</w:t>
            </w:r>
          </w:p>
        </w:tc>
        <w:tc>
          <w:tcPr>
            <w:tcW w:w="3007" w:type="dxa"/>
          </w:tcPr>
          <w:p w14:paraId="4C9772FF" w14:textId="77777777" w:rsidR="00184379" w:rsidRPr="00184379" w:rsidRDefault="00184379" w:rsidP="00184379">
            <w:pPr>
              <w:jc w:val="center"/>
            </w:pPr>
            <w:r w:rsidRPr="00184379">
              <w:t>Границы относительной погрешности, δ, %, при Р=0,95</w:t>
            </w:r>
          </w:p>
        </w:tc>
      </w:tr>
      <w:tr w:rsidR="00CB14EB" w14:paraId="541361A2" w14:textId="77777777" w:rsidTr="00CB14EB">
        <w:tc>
          <w:tcPr>
            <w:tcW w:w="2863" w:type="dxa"/>
            <w:tcBorders>
              <w:bottom w:val="double" w:sz="4" w:space="0" w:color="auto"/>
            </w:tcBorders>
          </w:tcPr>
          <w:p w14:paraId="0EFF2470" w14:textId="77777777" w:rsidR="00CB14EB" w:rsidRPr="00184379" w:rsidRDefault="00CB14EB" w:rsidP="00184379">
            <w:pPr>
              <w:jc w:val="center"/>
            </w:pPr>
            <w:r>
              <w:t>1</w:t>
            </w:r>
          </w:p>
        </w:tc>
        <w:tc>
          <w:tcPr>
            <w:tcW w:w="3486" w:type="dxa"/>
            <w:tcBorders>
              <w:bottom w:val="double" w:sz="4" w:space="0" w:color="auto"/>
            </w:tcBorders>
          </w:tcPr>
          <w:p w14:paraId="6D259B53" w14:textId="77777777" w:rsidR="00CB14EB" w:rsidRPr="00184379" w:rsidRDefault="00CB14EB" w:rsidP="00184379">
            <w:pPr>
              <w:jc w:val="center"/>
            </w:pPr>
            <w:r>
              <w:t>2</w:t>
            </w:r>
          </w:p>
        </w:tc>
        <w:tc>
          <w:tcPr>
            <w:tcW w:w="3007" w:type="dxa"/>
            <w:tcBorders>
              <w:bottom w:val="double" w:sz="4" w:space="0" w:color="auto"/>
            </w:tcBorders>
          </w:tcPr>
          <w:p w14:paraId="56C4B9A9" w14:textId="77777777" w:rsidR="00CB14EB" w:rsidRPr="00184379" w:rsidRDefault="00CB14EB" w:rsidP="00184379">
            <w:pPr>
              <w:jc w:val="center"/>
            </w:pPr>
            <w:r>
              <w:t>3</w:t>
            </w:r>
          </w:p>
        </w:tc>
      </w:tr>
      <w:tr w:rsidR="00184379" w14:paraId="6126EABB" w14:textId="77777777" w:rsidTr="00CB14EB">
        <w:tc>
          <w:tcPr>
            <w:tcW w:w="2863" w:type="dxa"/>
            <w:vMerge w:val="restart"/>
            <w:tcBorders>
              <w:top w:val="double" w:sz="4" w:space="0" w:color="auto"/>
            </w:tcBorders>
          </w:tcPr>
          <w:p w14:paraId="06956A82" w14:textId="77777777" w:rsidR="00184379" w:rsidRPr="00184379" w:rsidRDefault="006903D8" w:rsidP="00184379">
            <w:pPr>
              <w:jc w:val="center"/>
            </w:pPr>
            <w:r>
              <w:t>Фторид</w:t>
            </w:r>
          </w:p>
        </w:tc>
        <w:tc>
          <w:tcPr>
            <w:tcW w:w="3486" w:type="dxa"/>
            <w:tcBorders>
              <w:top w:val="double" w:sz="4" w:space="0" w:color="auto"/>
            </w:tcBorders>
          </w:tcPr>
          <w:p w14:paraId="2D23AADC" w14:textId="77777777" w:rsidR="00184379" w:rsidRPr="00184379" w:rsidRDefault="006903D8" w:rsidP="00184379">
            <w:pPr>
              <w:jc w:val="center"/>
            </w:pPr>
            <w:r>
              <w:t>от 0,01 до 1,0</w:t>
            </w:r>
          </w:p>
        </w:tc>
        <w:tc>
          <w:tcPr>
            <w:tcW w:w="3007" w:type="dxa"/>
            <w:tcBorders>
              <w:top w:val="double" w:sz="4" w:space="0" w:color="auto"/>
            </w:tcBorders>
          </w:tcPr>
          <w:p w14:paraId="4C5E8526" w14:textId="77777777" w:rsidR="00184379" w:rsidRPr="00184379" w:rsidRDefault="006903D8" w:rsidP="00184379">
            <w:pPr>
              <w:jc w:val="center"/>
            </w:pPr>
            <w:r>
              <w:t>30</w:t>
            </w:r>
          </w:p>
        </w:tc>
      </w:tr>
      <w:tr w:rsidR="00184379" w14:paraId="5112FDC6" w14:textId="77777777" w:rsidTr="00CB14EB">
        <w:tc>
          <w:tcPr>
            <w:tcW w:w="2863" w:type="dxa"/>
            <w:vMerge/>
          </w:tcPr>
          <w:p w14:paraId="2D07DF4D" w14:textId="77777777" w:rsidR="00184379" w:rsidRPr="00184379" w:rsidRDefault="00184379" w:rsidP="00184379">
            <w:pPr>
              <w:jc w:val="center"/>
            </w:pPr>
          </w:p>
        </w:tc>
        <w:tc>
          <w:tcPr>
            <w:tcW w:w="3486" w:type="dxa"/>
          </w:tcPr>
          <w:p w14:paraId="220E5EDF" w14:textId="77777777" w:rsidR="00184379" w:rsidRPr="00184379" w:rsidRDefault="006903D8" w:rsidP="006903D8">
            <w:pPr>
              <w:jc w:val="center"/>
            </w:pPr>
            <w:r>
              <w:t>от 1,0 до 10</w:t>
            </w:r>
          </w:p>
        </w:tc>
        <w:tc>
          <w:tcPr>
            <w:tcW w:w="3007" w:type="dxa"/>
          </w:tcPr>
          <w:p w14:paraId="1C5A58F2" w14:textId="77777777" w:rsidR="00184379" w:rsidRPr="00184379" w:rsidRDefault="006903D8" w:rsidP="00184379">
            <w:pPr>
              <w:jc w:val="center"/>
            </w:pPr>
            <w:r>
              <w:t>20</w:t>
            </w:r>
          </w:p>
        </w:tc>
      </w:tr>
      <w:tr w:rsidR="00184379" w14:paraId="663C822F" w14:textId="77777777" w:rsidTr="00CB14EB">
        <w:tc>
          <w:tcPr>
            <w:tcW w:w="2863" w:type="dxa"/>
            <w:vMerge/>
          </w:tcPr>
          <w:p w14:paraId="609E882B" w14:textId="77777777" w:rsidR="00184379" w:rsidRPr="00184379" w:rsidRDefault="00184379" w:rsidP="00184379">
            <w:pPr>
              <w:jc w:val="center"/>
            </w:pPr>
          </w:p>
        </w:tc>
        <w:tc>
          <w:tcPr>
            <w:tcW w:w="3486" w:type="dxa"/>
          </w:tcPr>
          <w:p w14:paraId="3CDAC166" w14:textId="77777777" w:rsidR="00184379" w:rsidRPr="00184379" w:rsidRDefault="006903D8" w:rsidP="006903D8">
            <w:pPr>
              <w:jc w:val="center"/>
            </w:pPr>
            <w:r>
              <w:t>от 10 до 20</w:t>
            </w:r>
          </w:p>
        </w:tc>
        <w:tc>
          <w:tcPr>
            <w:tcW w:w="3007" w:type="dxa"/>
          </w:tcPr>
          <w:p w14:paraId="2F3A2F7C" w14:textId="77777777" w:rsidR="00184379" w:rsidRPr="00184379" w:rsidRDefault="006903D8" w:rsidP="00184379">
            <w:pPr>
              <w:jc w:val="center"/>
            </w:pPr>
            <w:r>
              <w:t>10</w:t>
            </w:r>
          </w:p>
        </w:tc>
      </w:tr>
      <w:tr w:rsidR="006903D8" w14:paraId="00600B81" w14:textId="77777777" w:rsidTr="00CB14EB">
        <w:tc>
          <w:tcPr>
            <w:tcW w:w="2863" w:type="dxa"/>
            <w:vMerge w:val="restart"/>
          </w:tcPr>
          <w:p w14:paraId="3A5B329F" w14:textId="77777777" w:rsidR="006903D8" w:rsidRPr="00184379" w:rsidRDefault="006903D8" w:rsidP="006903D8">
            <w:pPr>
              <w:jc w:val="center"/>
            </w:pPr>
            <w:r>
              <w:t>Хлорид</w:t>
            </w:r>
          </w:p>
        </w:tc>
        <w:tc>
          <w:tcPr>
            <w:tcW w:w="3486" w:type="dxa"/>
          </w:tcPr>
          <w:p w14:paraId="57B1C6AA" w14:textId="77777777" w:rsidR="006903D8" w:rsidRPr="00184379" w:rsidRDefault="006903D8" w:rsidP="006903D8">
            <w:pPr>
              <w:jc w:val="center"/>
            </w:pPr>
            <w:r>
              <w:t>от 0,2 до 1,0</w:t>
            </w:r>
          </w:p>
        </w:tc>
        <w:tc>
          <w:tcPr>
            <w:tcW w:w="3007" w:type="dxa"/>
          </w:tcPr>
          <w:p w14:paraId="5A1F5DD8" w14:textId="77777777" w:rsidR="006903D8" w:rsidRPr="00184379" w:rsidRDefault="006903D8" w:rsidP="006903D8">
            <w:pPr>
              <w:jc w:val="center"/>
            </w:pPr>
            <w:r>
              <w:t>30</w:t>
            </w:r>
          </w:p>
        </w:tc>
      </w:tr>
      <w:tr w:rsidR="006903D8" w14:paraId="50395A6B" w14:textId="77777777" w:rsidTr="00CB14EB">
        <w:tc>
          <w:tcPr>
            <w:tcW w:w="2863" w:type="dxa"/>
            <w:vMerge/>
          </w:tcPr>
          <w:p w14:paraId="7FA5F3C7" w14:textId="77777777" w:rsidR="006903D8" w:rsidRPr="00184379" w:rsidRDefault="006903D8" w:rsidP="006903D8">
            <w:pPr>
              <w:jc w:val="center"/>
            </w:pPr>
          </w:p>
        </w:tc>
        <w:tc>
          <w:tcPr>
            <w:tcW w:w="3486" w:type="dxa"/>
          </w:tcPr>
          <w:p w14:paraId="1C862809" w14:textId="77777777" w:rsidR="006903D8" w:rsidRPr="00184379" w:rsidRDefault="006903D8" w:rsidP="006903D8">
            <w:pPr>
              <w:jc w:val="center"/>
            </w:pPr>
            <w:r>
              <w:t>от 1,0 до 10</w:t>
            </w:r>
          </w:p>
        </w:tc>
        <w:tc>
          <w:tcPr>
            <w:tcW w:w="3007" w:type="dxa"/>
          </w:tcPr>
          <w:p w14:paraId="61BAA42E" w14:textId="77777777" w:rsidR="006903D8" w:rsidRPr="00184379" w:rsidRDefault="006903D8" w:rsidP="006903D8">
            <w:pPr>
              <w:jc w:val="center"/>
            </w:pPr>
            <w:r>
              <w:t>20</w:t>
            </w:r>
          </w:p>
        </w:tc>
      </w:tr>
      <w:tr w:rsidR="006903D8" w14:paraId="376FC48E" w14:textId="77777777" w:rsidTr="00CB14EB">
        <w:tc>
          <w:tcPr>
            <w:tcW w:w="2863" w:type="dxa"/>
            <w:vMerge/>
          </w:tcPr>
          <w:p w14:paraId="434E8F51" w14:textId="77777777" w:rsidR="006903D8" w:rsidRPr="00184379" w:rsidRDefault="006903D8" w:rsidP="006903D8">
            <w:pPr>
              <w:jc w:val="center"/>
            </w:pPr>
          </w:p>
        </w:tc>
        <w:tc>
          <w:tcPr>
            <w:tcW w:w="3486" w:type="dxa"/>
          </w:tcPr>
          <w:p w14:paraId="37DCE51A" w14:textId="77777777" w:rsidR="006903D8" w:rsidRPr="00184379" w:rsidRDefault="006903D8" w:rsidP="006903D8">
            <w:pPr>
              <w:jc w:val="center"/>
            </w:pPr>
            <w:r>
              <w:t>от 10 до 50</w:t>
            </w:r>
          </w:p>
        </w:tc>
        <w:tc>
          <w:tcPr>
            <w:tcW w:w="3007" w:type="dxa"/>
          </w:tcPr>
          <w:p w14:paraId="304DE5A5" w14:textId="77777777" w:rsidR="006903D8" w:rsidRPr="00184379" w:rsidRDefault="006903D8" w:rsidP="006903D8">
            <w:pPr>
              <w:jc w:val="center"/>
            </w:pPr>
            <w:r>
              <w:t>10</w:t>
            </w:r>
          </w:p>
        </w:tc>
      </w:tr>
      <w:tr w:rsidR="00DB1670" w:rsidRPr="00184379" w14:paraId="11092E13" w14:textId="77777777" w:rsidTr="00CB14EB">
        <w:tc>
          <w:tcPr>
            <w:tcW w:w="2863" w:type="dxa"/>
            <w:vMerge w:val="restart"/>
          </w:tcPr>
          <w:p w14:paraId="6EA60331" w14:textId="77777777" w:rsidR="00DB1670" w:rsidRPr="00184379" w:rsidRDefault="00DB1670" w:rsidP="00DB1670">
            <w:pPr>
              <w:jc w:val="center"/>
            </w:pPr>
            <w:r>
              <w:t>Нитрит</w:t>
            </w:r>
          </w:p>
        </w:tc>
        <w:tc>
          <w:tcPr>
            <w:tcW w:w="3486" w:type="dxa"/>
          </w:tcPr>
          <w:p w14:paraId="71D5548D" w14:textId="77777777" w:rsidR="00DB1670" w:rsidRPr="00184379" w:rsidRDefault="00DB1670" w:rsidP="00DB1670">
            <w:pPr>
              <w:jc w:val="center"/>
            </w:pPr>
            <w:r>
              <w:t>от 0,04 до 1,0</w:t>
            </w:r>
          </w:p>
        </w:tc>
        <w:tc>
          <w:tcPr>
            <w:tcW w:w="3007" w:type="dxa"/>
          </w:tcPr>
          <w:p w14:paraId="201998D7" w14:textId="77777777" w:rsidR="00DB1670" w:rsidRPr="00184379" w:rsidRDefault="00DB1670" w:rsidP="00DB1670">
            <w:pPr>
              <w:jc w:val="center"/>
            </w:pPr>
            <w:r>
              <w:t>25</w:t>
            </w:r>
          </w:p>
        </w:tc>
      </w:tr>
      <w:tr w:rsidR="00DB1670" w:rsidRPr="00184379" w14:paraId="0B311601" w14:textId="77777777" w:rsidTr="00CB14EB">
        <w:tc>
          <w:tcPr>
            <w:tcW w:w="2863" w:type="dxa"/>
            <w:vMerge/>
          </w:tcPr>
          <w:p w14:paraId="28394AB2" w14:textId="77777777" w:rsidR="00DB1670" w:rsidRPr="00184379" w:rsidRDefault="00DB1670" w:rsidP="00DB1670">
            <w:pPr>
              <w:jc w:val="center"/>
            </w:pPr>
          </w:p>
        </w:tc>
        <w:tc>
          <w:tcPr>
            <w:tcW w:w="3486" w:type="dxa"/>
          </w:tcPr>
          <w:p w14:paraId="38F3668E" w14:textId="77777777" w:rsidR="00DB1670" w:rsidRPr="00184379" w:rsidRDefault="00DB1670" w:rsidP="00DB1670">
            <w:pPr>
              <w:jc w:val="center"/>
            </w:pPr>
            <w:r>
              <w:t>от 1,0 до 10</w:t>
            </w:r>
          </w:p>
        </w:tc>
        <w:tc>
          <w:tcPr>
            <w:tcW w:w="3007" w:type="dxa"/>
          </w:tcPr>
          <w:p w14:paraId="6CB231E5" w14:textId="77777777" w:rsidR="00DB1670" w:rsidRPr="00184379" w:rsidRDefault="00DB1670" w:rsidP="00DB1670">
            <w:pPr>
              <w:jc w:val="center"/>
            </w:pPr>
            <w:r>
              <w:t>20</w:t>
            </w:r>
          </w:p>
        </w:tc>
      </w:tr>
      <w:tr w:rsidR="00DB1670" w:rsidRPr="00184379" w14:paraId="1ABC98C6" w14:textId="77777777" w:rsidTr="00CB14EB">
        <w:tc>
          <w:tcPr>
            <w:tcW w:w="2863" w:type="dxa"/>
            <w:vMerge/>
          </w:tcPr>
          <w:p w14:paraId="7525E8EB" w14:textId="77777777" w:rsidR="00DB1670" w:rsidRPr="00184379" w:rsidRDefault="00DB1670" w:rsidP="00DB1670">
            <w:pPr>
              <w:jc w:val="center"/>
            </w:pPr>
          </w:p>
        </w:tc>
        <w:tc>
          <w:tcPr>
            <w:tcW w:w="3486" w:type="dxa"/>
          </w:tcPr>
          <w:p w14:paraId="4A65874A" w14:textId="77777777" w:rsidR="00DB1670" w:rsidRPr="00184379" w:rsidRDefault="00DB1670" w:rsidP="00DB1670">
            <w:pPr>
              <w:jc w:val="center"/>
            </w:pPr>
            <w:r>
              <w:t>от 10 до 100</w:t>
            </w:r>
          </w:p>
        </w:tc>
        <w:tc>
          <w:tcPr>
            <w:tcW w:w="3007" w:type="dxa"/>
          </w:tcPr>
          <w:p w14:paraId="34040EE8" w14:textId="77777777" w:rsidR="00DB1670" w:rsidRPr="00184379" w:rsidRDefault="00DB1670" w:rsidP="00DB1670">
            <w:pPr>
              <w:jc w:val="center"/>
            </w:pPr>
            <w:r>
              <w:t>15</w:t>
            </w:r>
          </w:p>
        </w:tc>
      </w:tr>
      <w:tr w:rsidR="00DB1670" w:rsidRPr="00184379" w14:paraId="68E8C352" w14:textId="77777777" w:rsidTr="00CB14EB">
        <w:tc>
          <w:tcPr>
            <w:tcW w:w="2863" w:type="dxa"/>
            <w:vMerge w:val="restart"/>
          </w:tcPr>
          <w:p w14:paraId="503DAA23" w14:textId="77777777" w:rsidR="00DB1670" w:rsidRPr="00184379" w:rsidRDefault="00DB1670" w:rsidP="00DB1670">
            <w:pPr>
              <w:jc w:val="center"/>
            </w:pPr>
            <w:r>
              <w:t>Нитрат</w:t>
            </w:r>
          </w:p>
        </w:tc>
        <w:tc>
          <w:tcPr>
            <w:tcW w:w="3486" w:type="dxa"/>
          </w:tcPr>
          <w:p w14:paraId="68B4E21F" w14:textId="77777777" w:rsidR="00DB1670" w:rsidRPr="00184379" w:rsidRDefault="00DB1670" w:rsidP="00DB1670">
            <w:pPr>
              <w:jc w:val="center"/>
            </w:pPr>
            <w:r>
              <w:t>от 0,08 до 3,0</w:t>
            </w:r>
          </w:p>
        </w:tc>
        <w:tc>
          <w:tcPr>
            <w:tcW w:w="3007" w:type="dxa"/>
          </w:tcPr>
          <w:p w14:paraId="7E539E31" w14:textId="77777777" w:rsidR="00DB1670" w:rsidRPr="00184379" w:rsidRDefault="00DB1670" w:rsidP="00DB1670">
            <w:pPr>
              <w:jc w:val="center"/>
            </w:pPr>
            <w:r>
              <w:t>20</w:t>
            </w:r>
          </w:p>
        </w:tc>
      </w:tr>
      <w:tr w:rsidR="00DB1670" w:rsidRPr="00184379" w14:paraId="209E301F" w14:textId="77777777" w:rsidTr="00CB14EB">
        <w:tc>
          <w:tcPr>
            <w:tcW w:w="2863" w:type="dxa"/>
            <w:vMerge/>
          </w:tcPr>
          <w:p w14:paraId="449A1501" w14:textId="77777777" w:rsidR="00DB1670" w:rsidRPr="00184379" w:rsidRDefault="00DB1670" w:rsidP="00DB1670">
            <w:pPr>
              <w:jc w:val="center"/>
            </w:pPr>
          </w:p>
        </w:tc>
        <w:tc>
          <w:tcPr>
            <w:tcW w:w="3486" w:type="dxa"/>
          </w:tcPr>
          <w:p w14:paraId="662496A3" w14:textId="77777777" w:rsidR="00DB1670" w:rsidRPr="00184379" w:rsidRDefault="00DB1670" w:rsidP="00DB1670">
            <w:pPr>
              <w:jc w:val="center"/>
            </w:pPr>
            <w:r>
              <w:t>от 3,0 до 150</w:t>
            </w:r>
          </w:p>
        </w:tc>
        <w:tc>
          <w:tcPr>
            <w:tcW w:w="3007" w:type="dxa"/>
          </w:tcPr>
          <w:p w14:paraId="24B3CBCD" w14:textId="77777777" w:rsidR="00DB1670" w:rsidRPr="00184379" w:rsidRDefault="00DB1670" w:rsidP="00DB1670">
            <w:pPr>
              <w:jc w:val="center"/>
            </w:pPr>
            <w:r>
              <w:t>15</w:t>
            </w:r>
          </w:p>
        </w:tc>
      </w:tr>
      <w:tr w:rsidR="00DB1670" w:rsidRPr="00184379" w14:paraId="4DFCF049" w14:textId="77777777" w:rsidTr="00CB14EB">
        <w:tc>
          <w:tcPr>
            <w:tcW w:w="2863" w:type="dxa"/>
            <w:vMerge w:val="restart"/>
          </w:tcPr>
          <w:p w14:paraId="6FA8D506" w14:textId="77777777" w:rsidR="00DB1670" w:rsidRPr="00184379" w:rsidRDefault="00DB1670" w:rsidP="00DB1670">
            <w:pPr>
              <w:jc w:val="center"/>
            </w:pPr>
            <w:r>
              <w:t>Фосфат</w:t>
            </w:r>
          </w:p>
        </w:tc>
        <w:tc>
          <w:tcPr>
            <w:tcW w:w="3486" w:type="dxa"/>
          </w:tcPr>
          <w:p w14:paraId="3B013720" w14:textId="77777777" w:rsidR="00DB1670" w:rsidRPr="00184379" w:rsidRDefault="00DB1670" w:rsidP="00DB1670">
            <w:pPr>
              <w:jc w:val="center"/>
            </w:pPr>
            <w:r>
              <w:t>от 0,1 до 0,5</w:t>
            </w:r>
          </w:p>
        </w:tc>
        <w:tc>
          <w:tcPr>
            <w:tcW w:w="3007" w:type="dxa"/>
          </w:tcPr>
          <w:p w14:paraId="38AC887D" w14:textId="77777777" w:rsidR="00DB1670" w:rsidRPr="00184379" w:rsidRDefault="00DB1670" w:rsidP="00DB1670">
            <w:pPr>
              <w:jc w:val="center"/>
            </w:pPr>
            <w:r>
              <w:t>25</w:t>
            </w:r>
          </w:p>
        </w:tc>
      </w:tr>
      <w:tr w:rsidR="00DB1670" w:rsidRPr="00184379" w14:paraId="6312451C" w14:textId="77777777" w:rsidTr="00CB14EB">
        <w:tc>
          <w:tcPr>
            <w:tcW w:w="2863" w:type="dxa"/>
            <w:vMerge/>
          </w:tcPr>
          <w:p w14:paraId="7B9B084B" w14:textId="77777777" w:rsidR="00DB1670" w:rsidRPr="00184379" w:rsidRDefault="00DB1670" w:rsidP="00DB1670">
            <w:pPr>
              <w:jc w:val="center"/>
            </w:pPr>
          </w:p>
        </w:tc>
        <w:tc>
          <w:tcPr>
            <w:tcW w:w="3486" w:type="dxa"/>
          </w:tcPr>
          <w:p w14:paraId="059A150B" w14:textId="77777777" w:rsidR="00DB1670" w:rsidRPr="00184379" w:rsidRDefault="00DB1670" w:rsidP="00DB1670">
            <w:pPr>
              <w:jc w:val="center"/>
            </w:pPr>
            <w:r>
              <w:t>от 0,5 до 10</w:t>
            </w:r>
          </w:p>
        </w:tc>
        <w:tc>
          <w:tcPr>
            <w:tcW w:w="3007" w:type="dxa"/>
          </w:tcPr>
          <w:p w14:paraId="0325FAC7" w14:textId="77777777" w:rsidR="00DB1670" w:rsidRPr="00184379" w:rsidRDefault="00DB1670" w:rsidP="00DB1670">
            <w:pPr>
              <w:jc w:val="center"/>
            </w:pPr>
            <w:r>
              <w:t>20</w:t>
            </w:r>
          </w:p>
        </w:tc>
      </w:tr>
      <w:tr w:rsidR="00DB1670" w:rsidRPr="00184379" w14:paraId="02BDBB16" w14:textId="77777777" w:rsidTr="00CB14EB">
        <w:tc>
          <w:tcPr>
            <w:tcW w:w="2863" w:type="dxa"/>
            <w:vMerge/>
          </w:tcPr>
          <w:p w14:paraId="4EF23271" w14:textId="77777777" w:rsidR="00DB1670" w:rsidRPr="00184379" w:rsidRDefault="00DB1670" w:rsidP="00DB1670">
            <w:pPr>
              <w:jc w:val="center"/>
            </w:pPr>
          </w:p>
        </w:tc>
        <w:tc>
          <w:tcPr>
            <w:tcW w:w="3486" w:type="dxa"/>
          </w:tcPr>
          <w:p w14:paraId="3C85FFC7" w14:textId="77777777" w:rsidR="00DB1670" w:rsidRPr="00184379" w:rsidRDefault="00DB1670" w:rsidP="00DB1670">
            <w:pPr>
              <w:jc w:val="center"/>
            </w:pPr>
            <w:r>
              <w:t>от 10 до 250</w:t>
            </w:r>
          </w:p>
        </w:tc>
        <w:tc>
          <w:tcPr>
            <w:tcW w:w="3007" w:type="dxa"/>
          </w:tcPr>
          <w:p w14:paraId="7BB25041" w14:textId="77777777" w:rsidR="00DB1670" w:rsidRPr="00184379" w:rsidRDefault="00DB1670" w:rsidP="00DB1670">
            <w:pPr>
              <w:jc w:val="center"/>
            </w:pPr>
            <w:r>
              <w:t>15</w:t>
            </w:r>
          </w:p>
        </w:tc>
      </w:tr>
      <w:tr w:rsidR="00DB1670" w:rsidRPr="00184379" w14:paraId="0364E395" w14:textId="77777777" w:rsidTr="00CB14EB">
        <w:tc>
          <w:tcPr>
            <w:tcW w:w="2863" w:type="dxa"/>
            <w:vMerge w:val="restart"/>
          </w:tcPr>
          <w:p w14:paraId="43BEFD01" w14:textId="77777777" w:rsidR="00DB1670" w:rsidRPr="00184379" w:rsidRDefault="00DB1670" w:rsidP="00DB1670">
            <w:pPr>
              <w:jc w:val="center"/>
            </w:pPr>
            <w:r>
              <w:t>Сульфат</w:t>
            </w:r>
          </w:p>
        </w:tc>
        <w:tc>
          <w:tcPr>
            <w:tcW w:w="3486" w:type="dxa"/>
          </w:tcPr>
          <w:p w14:paraId="10FCEA2F" w14:textId="77777777" w:rsidR="00DB1670" w:rsidRPr="00184379" w:rsidRDefault="00DB1670" w:rsidP="00DB1670">
            <w:pPr>
              <w:jc w:val="center"/>
            </w:pPr>
            <w:r>
              <w:t>от 0,1 до 1,0</w:t>
            </w:r>
          </w:p>
        </w:tc>
        <w:tc>
          <w:tcPr>
            <w:tcW w:w="3007" w:type="dxa"/>
          </w:tcPr>
          <w:p w14:paraId="51B0B6E2" w14:textId="77777777" w:rsidR="00DB1670" w:rsidRPr="00184379" w:rsidRDefault="00DB1670" w:rsidP="00DB1670">
            <w:pPr>
              <w:jc w:val="center"/>
            </w:pPr>
            <w:r>
              <w:t>25</w:t>
            </w:r>
          </w:p>
        </w:tc>
      </w:tr>
      <w:tr w:rsidR="00DB1670" w:rsidRPr="00184379" w14:paraId="7CB40C9B" w14:textId="77777777" w:rsidTr="00CB14EB">
        <w:tc>
          <w:tcPr>
            <w:tcW w:w="2863" w:type="dxa"/>
            <w:vMerge/>
          </w:tcPr>
          <w:p w14:paraId="507B78AF" w14:textId="77777777" w:rsidR="00DB1670" w:rsidRPr="00184379" w:rsidRDefault="00DB1670" w:rsidP="00DB1670">
            <w:pPr>
              <w:jc w:val="center"/>
            </w:pPr>
          </w:p>
        </w:tc>
        <w:tc>
          <w:tcPr>
            <w:tcW w:w="3486" w:type="dxa"/>
          </w:tcPr>
          <w:p w14:paraId="2BD1BC33" w14:textId="77777777" w:rsidR="00DB1670" w:rsidRPr="00184379" w:rsidRDefault="00DB1670" w:rsidP="00DB1670">
            <w:pPr>
              <w:jc w:val="center"/>
            </w:pPr>
            <w:r>
              <w:t>от 1,0 до 10</w:t>
            </w:r>
          </w:p>
        </w:tc>
        <w:tc>
          <w:tcPr>
            <w:tcW w:w="3007" w:type="dxa"/>
          </w:tcPr>
          <w:p w14:paraId="282DB636" w14:textId="77777777" w:rsidR="00DB1670" w:rsidRPr="00184379" w:rsidRDefault="00DB1670" w:rsidP="00DB1670">
            <w:pPr>
              <w:jc w:val="center"/>
            </w:pPr>
            <w:r>
              <w:t>20</w:t>
            </w:r>
          </w:p>
        </w:tc>
      </w:tr>
      <w:tr w:rsidR="00DB1670" w:rsidRPr="00184379" w14:paraId="06CD0833" w14:textId="77777777" w:rsidTr="00CB14EB">
        <w:tc>
          <w:tcPr>
            <w:tcW w:w="2863" w:type="dxa"/>
            <w:vMerge/>
          </w:tcPr>
          <w:p w14:paraId="22549218" w14:textId="77777777" w:rsidR="00DB1670" w:rsidRPr="00184379" w:rsidRDefault="00DB1670" w:rsidP="00DB1670">
            <w:pPr>
              <w:jc w:val="center"/>
            </w:pPr>
          </w:p>
        </w:tc>
        <w:tc>
          <w:tcPr>
            <w:tcW w:w="3486" w:type="dxa"/>
          </w:tcPr>
          <w:p w14:paraId="217558E5" w14:textId="77777777" w:rsidR="00DB1670" w:rsidRPr="00184379" w:rsidRDefault="00DB1670" w:rsidP="00DB1670">
            <w:pPr>
              <w:jc w:val="center"/>
            </w:pPr>
            <w:r>
              <w:t>от 10 до 100</w:t>
            </w:r>
          </w:p>
        </w:tc>
        <w:tc>
          <w:tcPr>
            <w:tcW w:w="3007" w:type="dxa"/>
          </w:tcPr>
          <w:p w14:paraId="2DE0092E" w14:textId="77777777" w:rsidR="00DB1670" w:rsidRPr="00184379" w:rsidRDefault="00DB1670" w:rsidP="00DB1670">
            <w:pPr>
              <w:jc w:val="center"/>
            </w:pPr>
            <w:r>
              <w:t>10</w:t>
            </w:r>
          </w:p>
        </w:tc>
      </w:tr>
    </w:tbl>
    <w:p w14:paraId="02C041E1" w14:textId="6E1910A9" w:rsidR="00CB14EB" w:rsidRDefault="00CB14EB" w:rsidP="00C974B2">
      <w:pPr>
        <w:shd w:val="clear" w:color="auto" w:fill="FFFFFF"/>
        <w:ind w:firstLine="567"/>
        <w:jc w:val="both"/>
      </w:pPr>
    </w:p>
    <w:p w14:paraId="52A11D61" w14:textId="09F0E0FE" w:rsidR="00C073C8" w:rsidRDefault="00C073C8" w:rsidP="00C974B2">
      <w:pPr>
        <w:shd w:val="clear" w:color="auto" w:fill="FFFFFF"/>
        <w:ind w:firstLine="567"/>
        <w:jc w:val="both"/>
      </w:pPr>
    </w:p>
    <w:p w14:paraId="78F42013" w14:textId="487F74C2" w:rsidR="00C073C8" w:rsidRDefault="00C073C8" w:rsidP="00C974B2">
      <w:pPr>
        <w:shd w:val="clear" w:color="auto" w:fill="FFFFFF"/>
        <w:ind w:firstLine="567"/>
        <w:jc w:val="both"/>
      </w:pPr>
    </w:p>
    <w:p w14:paraId="5CAF1A0E" w14:textId="44877449" w:rsidR="00C073C8" w:rsidRDefault="00C073C8" w:rsidP="00C974B2">
      <w:pPr>
        <w:shd w:val="clear" w:color="auto" w:fill="FFFFFF"/>
        <w:ind w:firstLine="567"/>
        <w:jc w:val="both"/>
      </w:pPr>
    </w:p>
    <w:p w14:paraId="1B84EF43" w14:textId="55DB8F8A" w:rsidR="00C073C8" w:rsidRDefault="00C073C8" w:rsidP="00C974B2">
      <w:pPr>
        <w:shd w:val="clear" w:color="auto" w:fill="FFFFFF"/>
        <w:ind w:firstLine="567"/>
        <w:jc w:val="both"/>
      </w:pPr>
    </w:p>
    <w:p w14:paraId="631E95CB" w14:textId="77777777" w:rsidR="00C073C8" w:rsidRPr="00727EA1" w:rsidRDefault="00C073C8" w:rsidP="00C974B2">
      <w:pPr>
        <w:shd w:val="clear" w:color="auto" w:fill="FFFFFF"/>
        <w:ind w:firstLine="567"/>
        <w:jc w:val="both"/>
      </w:pPr>
    </w:p>
    <w:p w14:paraId="24AC14CE" w14:textId="77777777" w:rsidR="00C974B2" w:rsidRPr="00727EA1" w:rsidRDefault="00C974B2" w:rsidP="00C974B2">
      <w:pPr>
        <w:pStyle w:val="afc"/>
        <w:ind w:left="0" w:firstLine="567"/>
        <w:jc w:val="both"/>
      </w:pPr>
      <w:r w:rsidRPr="00727EA1">
        <w:rPr>
          <w:b/>
        </w:rPr>
        <w:t>5 Средства измерений, испытательное и вспомогательное оборудование, материалы, реактивы</w:t>
      </w:r>
    </w:p>
    <w:p w14:paraId="78A6E1ED" w14:textId="77777777" w:rsidR="00C974B2" w:rsidRPr="00727EA1" w:rsidRDefault="00C974B2" w:rsidP="00C974B2">
      <w:pPr>
        <w:pStyle w:val="afc"/>
        <w:spacing w:before="20"/>
        <w:ind w:left="0" w:firstLine="567"/>
        <w:jc w:val="both"/>
      </w:pPr>
    </w:p>
    <w:p w14:paraId="35362FB1" w14:textId="3206EF49" w:rsidR="00C974B2" w:rsidRPr="00272C09" w:rsidRDefault="00C61F3C" w:rsidP="00C974B2">
      <w:pPr>
        <w:pStyle w:val="afc"/>
        <w:ind w:left="0" w:firstLine="567"/>
        <w:jc w:val="both"/>
        <w:rPr>
          <w:b/>
        </w:rPr>
      </w:pPr>
      <w:r w:rsidRPr="00272C09">
        <w:rPr>
          <w:b/>
        </w:rPr>
        <w:t>5.1 Средства измерений</w:t>
      </w:r>
    </w:p>
    <w:p w14:paraId="7AD07708" w14:textId="77777777" w:rsidR="00281D4F" w:rsidRDefault="00281D4F" w:rsidP="00C974B2">
      <w:pPr>
        <w:pStyle w:val="afc"/>
        <w:ind w:left="0" w:firstLine="567"/>
        <w:jc w:val="both"/>
        <w:rPr>
          <w:b/>
        </w:rPr>
      </w:pPr>
    </w:p>
    <w:p w14:paraId="2A737707" w14:textId="5BA74AF6" w:rsidR="00281D4F" w:rsidRDefault="00281D4F" w:rsidP="00C974B2">
      <w:pPr>
        <w:pStyle w:val="afc"/>
        <w:ind w:left="0" w:firstLine="567"/>
        <w:jc w:val="both"/>
      </w:pPr>
      <w:r>
        <w:t xml:space="preserve">5.1.1 Хроматограф жидкостный ионный с кондуктометрическим детектором </w:t>
      </w:r>
      <w:r w:rsidR="00DB1670">
        <w:t xml:space="preserve">по </w:t>
      </w:r>
      <w:r w:rsidR="00BF48F9">
        <w:t xml:space="preserve">ГОСТ </w:t>
      </w:r>
      <w:r w:rsidR="00BF48F9" w:rsidRPr="007D4DFF">
        <w:t>8.485-2013</w:t>
      </w:r>
      <w:r w:rsidR="00DB1670">
        <w:t xml:space="preserve">. </w:t>
      </w:r>
    </w:p>
    <w:p w14:paraId="2AAA0A9B" w14:textId="77777777" w:rsidR="00281D4F" w:rsidRDefault="00281D4F" w:rsidP="00DB1670">
      <w:pPr>
        <w:pStyle w:val="afc"/>
        <w:ind w:left="0" w:firstLine="567"/>
        <w:jc w:val="both"/>
      </w:pPr>
      <w:r>
        <w:t>Относительное отклонение расхода растворителя от среднего значения: 1,5%. Погрешность задания расхода растворителя: 5%. Относительное среднее квадратическое отклонение выходных сигналов для времени удерживания, высоты и площади пиков: 1, 2 и 3 %, соответственно.</w:t>
      </w:r>
    </w:p>
    <w:p w14:paraId="5865A596" w14:textId="64A3184B" w:rsidR="00281D4F" w:rsidRDefault="00281D4F" w:rsidP="00C974B2">
      <w:pPr>
        <w:pStyle w:val="afc"/>
        <w:ind w:left="0" w:firstLine="567"/>
        <w:jc w:val="both"/>
        <w:rPr>
          <w:lang w:val="kk-KZ"/>
        </w:rPr>
      </w:pPr>
      <w:r>
        <w:t xml:space="preserve">5.1.2 Интегратор </w:t>
      </w:r>
      <w:r>
        <w:rPr>
          <w:lang w:val="kk-KZ"/>
        </w:rPr>
        <w:t>для измерения времени удерживания, а также площади и высоты хроматографических пиков.</w:t>
      </w:r>
    </w:p>
    <w:p w14:paraId="4E8E5E0F" w14:textId="2762D038" w:rsidR="00281D4F" w:rsidRDefault="00281D4F" w:rsidP="00DB1670">
      <w:pPr>
        <w:ind w:firstLine="567"/>
        <w:jc w:val="both"/>
      </w:pPr>
      <w:r>
        <w:rPr>
          <w:lang w:val="kk-KZ"/>
        </w:rPr>
        <w:t>Входной сигнал интегратора от – 0,005 до 1,0 В</w:t>
      </w:r>
      <w:r w:rsidR="00BF48F9">
        <w:t>. Входное сопротивление 10 МО</w:t>
      </w:r>
      <w:r w:rsidR="00C61F3C">
        <w:t>м. Линейный диапазон 10</w:t>
      </w:r>
      <w:r w:rsidR="00C61F3C">
        <w:rPr>
          <w:vertAlign w:val="superscript"/>
        </w:rPr>
        <w:t xml:space="preserve">6 </w:t>
      </w:r>
      <w:r w:rsidR="00C61F3C">
        <w:t>(от 1 мкВ до 1 В). Чувствительность 1 мкВ</w:t>
      </w:r>
      <w:r w:rsidR="00BF48F9">
        <w:t>/</w:t>
      </w:r>
      <w:r w:rsidR="00C61F3C">
        <w:t xml:space="preserve">с. Частота опроса </w:t>
      </w:r>
      <w:r w:rsidR="00DB1670">
        <w:t xml:space="preserve">                    </w:t>
      </w:r>
      <w:r w:rsidR="00C61F3C">
        <w:t xml:space="preserve">20 Гц. </w:t>
      </w:r>
      <w:r w:rsidR="00DB1670">
        <w:t xml:space="preserve"> </w:t>
      </w:r>
    </w:p>
    <w:p w14:paraId="46BB34E0" w14:textId="6B8A33E6" w:rsidR="00C61F3C" w:rsidRDefault="00C61F3C" w:rsidP="00C61F3C">
      <w:pPr>
        <w:ind w:firstLine="567"/>
        <w:jc w:val="both"/>
      </w:pPr>
      <w:r>
        <w:t xml:space="preserve">5.1.3 Весы лабораторные </w:t>
      </w:r>
      <w:proofErr w:type="spellStart"/>
      <w:r>
        <w:t>равноплечные</w:t>
      </w:r>
      <w:proofErr w:type="spellEnd"/>
      <w:r>
        <w:t xml:space="preserve"> общего назначения 2 класса точности с верхним пределом взвешивания 200 г по ГОСТ 24104.</w:t>
      </w:r>
    </w:p>
    <w:p w14:paraId="16E83D89" w14:textId="77777777" w:rsidR="00C61F3C" w:rsidRDefault="00C61F3C" w:rsidP="00C61F3C">
      <w:pPr>
        <w:ind w:firstLine="567"/>
        <w:jc w:val="both"/>
      </w:pPr>
      <w:r>
        <w:t>5.1.4 Набор гирь Г-2-210 по ГОСТ 7328.</w:t>
      </w:r>
    </w:p>
    <w:p w14:paraId="668D612C" w14:textId="6527693B" w:rsidR="00C61F3C" w:rsidRDefault="00C61F3C" w:rsidP="00C61F3C">
      <w:pPr>
        <w:ind w:firstLine="567"/>
        <w:jc w:val="both"/>
      </w:pPr>
      <w:r>
        <w:t>5.1.5 Пипетки 2-го класса вместимости 2, 5 и 10 см</w:t>
      </w:r>
      <w:r>
        <w:rPr>
          <w:vertAlign w:val="superscript"/>
        </w:rPr>
        <w:t>3</w:t>
      </w:r>
      <w:r>
        <w:t xml:space="preserve"> по ГОСТ 29169.</w:t>
      </w:r>
    </w:p>
    <w:p w14:paraId="58D5BBDC" w14:textId="77777777" w:rsidR="00C61F3C" w:rsidRDefault="00C61F3C" w:rsidP="00C61F3C">
      <w:pPr>
        <w:ind w:firstLine="567"/>
        <w:jc w:val="both"/>
      </w:pPr>
      <w:r>
        <w:t>5.1.6 Колбы мерные 2-го класса вместимостью 250, 500 и 1000 см</w:t>
      </w:r>
      <w:r>
        <w:rPr>
          <w:vertAlign w:val="superscript"/>
        </w:rPr>
        <w:t>3</w:t>
      </w:r>
      <w:r>
        <w:t xml:space="preserve"> по ГОСТ 1770.</w:t>
      </w:r>
    </w:p>
    <w:p w14:paraId="1A94CFD3" w14:textId="77777777" w:rsidR="00C61F3C" w:rsidRDefault="00C61F3C" w:rsidP="00C61F3C">
      <w:pPr>
        <w:ind w:firstLine="567"/>
        <w:jc w:val="both"/>
      </w:pPr>
      <w:r>
        <w:t>5.1.7 Цилиндры мерные вместимостью 100, 200 и 1000 см</w:t>
      </w:r>
      <w:r>
        <w:rPr>
          <w:vertAlign w:val="superscript"/>
        </w:rPr>
        <w:t>3</w:t>
      </w:r>
      <w:r>
        <w:t xml:space="preserve"> по ГОСТ 1770.</w:t>
      </w:r>
    </w:p>
    <w:p w14:paraId="3CB60101" w14:textId="77777777" w:rsidR="00EE3A85" w:rsidRDefault="00EE3A85" w:rsidP="00C61F3C">
      <w:pPr>
        <w:ind w:firstLine="567"/>
        <w:jc w:val="both"/>
      </w:pPr>
    </w:p>
    <w:p w14:paraId="2D51502B" w14:textId="77777777" w:rsidR="00EE3A85" w:rsidRPr="00272C09" w:rsidRDefault="00EE3A85" w:rsidP="00C61F3C">
      <w:pPr>
        <w:ind w:firstLine="567"/>
        <w:jc w:val="both"/>
        <w:rPr>
          <w:b/>
        </w:rPr>
      </w:pPr>
      <w:r w:rsidRPr="00272C09">
        <w:rPr>
          <w:b/>
        </w:rPr>
        <w:t>5.2 Вспомогательные устройства</w:t>
      </w:r>
    </w:p>
    <w:p w14:paraId="237D3C11" w14:textId="77777777" w:rsidR="00EE3A85" w:rsidRDefault="00EE3A85" w:rsidP="00C61F3C">
      <w:pPr>
        <w:ind w:firstLine="567"/>
        <w:jc w:val="both"/>
      </w:pPr>
    </w:p>
    <w:p w14:paraId="167625BB" w14:textId="59CBEA58" w:rsidR="00EE3A85" w:rsidRDefault="00EE3A85" w:rsidP="00C61F3C">
      <w:pPr>
        <w:ind w:firstLine="567"/>
        <w:jc w:val="both"/>
      </w:pPr>
      <w:r>
        <w:t xml:space="preserve">5.2.1 Насос водоструйный </w:t>
      </w:r>
      <w:r w:rsidR="00413FBE" w:rsidRPr="00526888">
        <w:t>по ГОСТ 25663</w:t>
      </w:r>
      <w:r>
        <w:t>.</w:t>
      </w:r>
    </w:p>
    <w:p w14:paraId="4D922A55" w14:textId="77777777" w:rsidR="00EE3A85" w:rsidRDefault="00EE3A85" w:rsidP="00C61F3C">
      <w:pPr>
        <w:ind w:firstLine="567"/>
        <w:jc w:val="both"/>
      </w:pPr>
      <w:r>
        <w:t>5.2.2 Бутыль для вакуумирования вместимостью 1000 см</w:t>
      </w:r>
      <w:r>
        <w:rPr>
          <w:vertAlign w:val="superscript"/>
        </w:rPr>
        <w:t>3</w:t>
      </w:r>
    </w:p>
    <w:p w14:paraId="7B6EEFF1" w14:textId="0068959F" w:rsidR="00EE3A85" w:rsidRDefault="00EE3A85" w:rsidP="00C61F3C">
      <w:pPr>
        <w:ind w:firstLine="567"/>
        <w:jc w:val="both"/>
      </w:pPr>
      <w:r>
        <w:t>5.2.3 Шприц медицинский инъекционный 1 или 2 см</w:t>
      </w:r>
      <w:r>
        <w:rPr>
          <w:vertAlign w:val="superscript"/>
        </w:rPr>
        <w:t>3</w:t>
      </w:r>
      <w:r w:rsidR="00FB043C">
        <w:rPr>
          <w:vertAlign w:val="superscript"/>
        </w:rPr>
        <w:t xml:space="preserve"> </w:t>
      </w:r>
      <w:r w:rsidR="00FB043C">
        <w:t xml:space="preserve">по ГОСТ 22967. </w:t>
      </w:r>
      <w:r>
        <w:t xml:space="preserve"> </w:t>
      </w:r>
    </w:p>
    <w:p w14:paraId="69F7F46C" w14:textId="42EE72B5" w:rsidR="00EE3A85" w:rsidRDefault="00EE3A85" w:rsidP="00C61F3C">
      <w:pPr>
        <w:ind w:firstLine="567"/>
        <w:jc w:val="both"/>
      </w:pPr>
      <w:r>
        <w:t>5.2.4 Воронки делительные на 250 или 500 см</w:t>
      </w:r>
      <w:r>
        <w:rPr>
          <w:vertAlign w:val="superscript"/>
        </w:rPr>
        <w:t>3</w:t>
      </w:r>
      <w:r>
        <w:t xml:space="preserve"> по ГОСТ </w:t>
      </w:r>
      <w:r w:rsidR="00413FBE">
        <w:t>25336</w:t>
      </w:r>
      <w:r>
        <w:t>.</w:t>
      </w:r>
    </w:p>
    <w:p w14:paraId="6868C772" w14:textId="085A6054" w:rsidR="00EE3A85" w:rsidRDefault="00EE3A85" w:rsidP="00C61F3C">
      <w:pPr>
        <w:ind w:firstLine="567"/>
        <w:jc w:val="both"/>
      </w:pPr>
      <w:r>
        <w:t xml:space="preserve">5.2.5 Воронки химические по ГОСТ </w:t>
      </w:r>
      <w:r w:rsidR="00413FBE">
        <w:t>25336</w:t>
      </w:r>
      <w:r>
        <w:t>.</w:t>
      </w:r>
    </w:p>
    <w:p w14:paraId="16B8560E" w14:textId="207C876C" w:rsidR="00EE3A85" w:rsidRDefault="00EE3A85" w:rsidP="00C61F3C">
      <w:pPr>
        <w:ind w:firstLine="567"/>
        <w:jc w:val="both"/>
      </w:pPr>
      <w:r>
        <w:t>5.2.6 Колбы конические вместимостью 1000 и 2000 см</w:t>
      </w:r>
      <w:r>
        <w:rPr>
          <w:vertAlign w:val="superscript"/>
        </w:rPr>
        <w:t>3</w:t>
      </w:r>
      <w:r>
        <w:t xml:space="preserve"> по ГОСТ</w:t>
      </w:r>
      <w:r w:rsidR="00413FBE">
        <w:t xml:space="preserve"> 25336</w:t>
      </w:r>
      <w:r>
        <w:t>.</w:t>
      </w:r>
    </w:p>
    <w:p w14:paraId="3B06BC58" w14:textId="77777777" w:rsidR="00EE3A85" w:rsidRDefault="00EE3A85" w:rsidP="00C61F3C">
      <w:pPr>
        <w:ind w:firstLine="567"/>
        <w:jc w:val="both"/>
        <w:rPr>
          <w:i/>
        </w:rPr>
      </w:pPr>
    </w:p>
    <w:p w14:paraId="0C746219" w14:textId="77777777" w:rsidR="00EE3A85" w:rsidRPr="00272C09" w:rsidRDefault="00EE3A85" w:rsidP="00C61F3C">
      <w:pPr>
        <w:ind w:firstLine="567"/>
        <w:jc w:val="both"/>
        <w:rPr>
          <w:b/>
        </w:rPr>
      </w:pPr>
      <w:r w:rsidRPr="00272C09">
        <w:rPr>
          <w:b/>
        </w:rPr>
        <w:t>5.3 Реактивы и материалы</w:t>
      </w:r>
    </w:p>
    <w:p w14:paraId="67E422A9" w14:textId="77777777" w:rsidR="002B501B" w:rsidRDefault="002B501B" w:rsidP="00C61F3C">
      <w:pPr>
        <w:ind w:firstLine="567"/>
        <w:jc w:val="both"/>
      </w:pPr>
    </w:p>
    <w:p w14:paraId="36129579" w14:textId="6CC2B9A3" w:rsidR="002B501B" w:rsidRDefault="002B501B" w:rsidP="00C61F3C">
      <w:pPr>
        <w:ind w:firstLine="567"/>
        <w:jc w:val="both"/>
      </w:pPr>
      <w:r>
        <w:t xml:space="preserve">5.3.1 </w:t>
      </w:r>
      <w:proofErr w:type="gramStart"/>
      <w:r>
        <w:t>Вода</w:t>
      </w:r>
      <w:proofErr w:type="gramEnd"/>
      <w:r>
        <w:t xml:space="preserve"> дистиллированная по ГОСТ 6709.</w:t>
      </w:r>
    </w:p>
    <w:p w14:paraId="01FD01E7" w14:textId="3FD32F95" w:rsidR="002B501B" w:rsidRDefault="002B501B" w:rsidP="00C61F3C">
      <w:pPr>
        <w:ind w:firstLine="567"/>
        <w:jc w:val="both"/>
      </w:pPr>
      <w:r>
        <w:t xml:space="preserve">5.3.2 Спирт этиловый, ректификат (для промывки стеклянной посуды и т.д.) </w:t>
      </w:r>
      <w:r>
        <w:br/>
        <w:t>ГОСТ 18300</w:t>
      </w:r>
      <w:r w:rsidR="00413FBE">
        <w:t>.</w:t>
      </w:r>
    </w:p>
    <w:p w14:paraId="623E9E35" w14:textId="6D0A3FB7" w:rsidR="002B501B" w:rsidRDefault="002B501B" w:rsidP="00C61F3C">
      <w:pPr>
        <w:ind w:firstLine="567"/>
        <w:jc w:val="both"/>
      </w:pPr>
      <w:r>
        <w:t xml:space="preserve">5.3.3 Натр едкий, </w:t>
      </w:r>
      <w:proofErr w:type="spellStart"/>
      <w:r>
        <w:t>чда</w:t>
      </w:r>
      <w:proofErr w:type="spellEnd"/>
      <w:r w:rsidR="00946748">
        <w:t>,</w:t>
      </w:r>
      <w:r w:rsidR="00946748" w:rsidRPr="00946748">
        <w:t xml:space="preserve"> </w:t>
      </w:r>
      <w:r w:rsidR="00946748">
        <w:t>по</w:t>
      </w:r>
      <w:r>
        <w:t xml:space="preserve"> ГОСТ 4328.</w:t>
      </w:r>
    </w:p>
    <w:p w14:paraId="1748464E" w14:textId="1032A4C4" w:rsidR="002B501B" w:rsidRDefault="002B501B" w:rsidP="00C61F3C">
      <w:pPr>
        <w:ind w:firstLine="567"/>
        <w:jc w:val="both"/>
      </w:pPr>
      <w:r>
        <w:t>5.3.4 Натрий углекислый безводный</w:t>
      </w:r>
      <w:r w:rsidR="00531D21">
        <w:t xml:space="preserve"> по </w:t>
      </w:r>
      <w:r w:rsidR="00531D21" w:rsidRPr="00531D21">
        <w:t>[2]</w:t>
      </w:r>
      <w:r w:rsidR="005731A8" w:rsidRPr="005731A8">
        <w:t>.</w:t>
      </w:r>
      <w:r w:rsidR="00531D21" w:rsidRPr="00531D21">
        <w:t xml:space="preserve"> </w:t>
      </w:r>
      <w:r>
        <w:t>ТУ 6-09-3588-78</w:t>
      </w:r>
    </w:p>
    <w:p w14:paraId="4ABDC9CB" w14:textId="75961D86" w:rsidR="002B501B" w:rsidRDefault="002B501B" w:rsidP="00C61F3C">
      <w:pPr>
        <w:ind w:firstLine="567"/>
        <w:jc w:val="both"/>
      </w:pPr>
      <w:r>
        <w:t xml:space="preserve">5.3.5 Натрий углекислый кислый, </w:t>
      </w:r>
      <w:proofErr w:type="spellStart"/>
      <w:r>
        <w:t>хч</w:t>
      </w:r>
      <w:proofErr w:type="spellEnd"/>
      <w:r>
        <w:t>,</w:t>
      </w:r>
      <w:r w:rsidR="00531D21" w:rsidRPr="00531D21">
        <w:t xml:space="preserve"> </w:t>
      </w:r>
      <w:r w:rsidR="00531D21">
        <w:t>по</w:t>
      </w:r>
      <w:r>
        <w:t xml:space="preserve"> ГОСТ 4201.</w:t>
      </w:r>
    </w:p>
    <w:p w14:paraId="6DF35812" w14:textId="2215645F" w:rsidR="002B501B" w:rsidRDefault="002B501B" w:rsidP="00C61F3C">
      <w:pPr>
        <w:ind w:firstLine="567"/>
        <w:jc w:val="both"/>
      </w:pPr>
      <w:r>
        <w:t xml:space="preserve">5.3.6 Гексан </w:t>
      </w:r>
      <w:r w:rsidR="00531D21">
        <w:t xml:space="preserve"> по </w:t>
      </w:r>
      <w:r w:rsidR="00531D21" w:rsidRPr="00531D21">
        <w:t xml:space="preserve">[3]. </w:t>
      </w:r>
      <w:r>
        <w:t>ТУ 6-09, 3375-78.</w:t>
      </w:r>
    </w:p>
    <w:p w14:paraId="2B8696E3" w14:textId="59709364" w:rsidR="002B501B" w:rsidRDefault="002B501B" w:rsidP="00C61F3C">
      <w:pPr>
        <w:ind w:firstLine="567"/>
        <w:jc w:val="both"/>
      </w:pPr>
      <w:r>
        <w:t>5.3.7 Натрий фтористый</w:t>
      </w:r>
      <w:r w:rsidR="00531D21">
        <w:t xml:space="preserve"> по </w:t>
      </w:r>
      <w:r w:rsidR="00531D21" w:rsidRPr="00531D21">
        <w:t>[4]</w:t>
      </w:r>
      <w:r w:rsidR="005731A8" w:rsidRPr="005731A8">
        <w:t>.</w:t>
      </w:r>
      <w:r>
        <w:t xml:space="preserve"> ТУ 6-09-3372-78.</w:t>
      </w:r>
    </w:p>
    <w:p w14:paraId="65574F1D" w14:textId="3BD69228" w:rsidR="002B501B" w:rsidRDefault="002B501B" w:rsidP="00C61F3C">
      <w:pPr>
        <w:ind w:firstLine="567"/>
        <w:jc w:val="both"/>
      </w:pPr>
      <w:r>
        <w:t>5.3.8 Натрий хлористый</w:t>
      </w:r>
      <w:r w:rsidR="005731A8" w:rsidRPr="005731A8">
        <w:t xml:space="preserve"> </w:t>
      </w:r>
      <w:r w:rsidR="005731A8">
        <w:t xml:space="preserve">по </w:t>
      </w:r>
      <w:r w:rsidR="005731A8" w:rsidRPr="005731A8">
        <w:t xml:space="preserve">[5]. </w:t>
      </w:r>
      <w:r>
        <w:t>ТУ 6-09-3658-74.</w:t>
      </w:r>
    </w:p>
    <w:p w14:paraId="618304C4" w14:textId="15DEF471" w:rsidR="002B501B" w:rsidRDefault="002B501B" w:rsidP="00C61F3C">
      <w:pPr>
        <w:ind w:firstLine="567"/>
        <w:jc w:val="both"/>
      </w:pPr>
      <w:r>
        <w:t xml:space="preserve">5.3.9 Натрий </w:t>
      </w:r>
      <w:proofErr w:type="spellStart"/>
      <w:r>
        <w:t>азотистокислый</w:t>
      </w:r>
      <w:proofErr w:type="spellEnd"/>
      <w:r>
        <w:t xml:space="preserve">, </w:t>
      </w:r>
      <w:proofErr w:type="spellStart"/>
      <w:r>
        <w:t>хч</w:t>
      </w:r>
      <w:proofErr w:type="spellEnd"/>
      <w:r>
        <w:t>,</w:t>
      </w:r>
      <w:r w:rsidR="005731A8">
        <w:rPr>
          <w:lang w:val="kk-KZ"/>
        </w:rPr>
        <w:t xml:space="preserve"> по</w:t>
      </w:r>
      <w:r>
        <w:t xml:space="preserve"> ГОСТ 4197.</w:t>
      </w:r>
    </w:p>
    <w:p w14:paraId="7A5ACF5B" w14:textId="086FF2C5" w:rsidR="002B501B" w:rsidRDefault="002B501B" w:rsidP="00C61F3C">
      <w:pPr>
        <w:ind w:firstLine="567"/>
        <w:jc w:val="both"/>
      </w:pPr>
      <w:r>
        <w:t xml:space="preserve">5.3.10 Натрий азотнокислый, </w:t>
      </w:r>
      <w:proofErr w:type="spellStart"/>
      <w:r>
        <w:t>хч</w:t>
      </w:r>
      <w:proofErr w:type="spellEnd"/>
      <w:r>
        <w:t xml:space="preserve">, </w:t>
      </w:r>
      <w:r w:rsidR="005731A8">
        <w:t xml:space="preserve">по </w:t>
      </w:r>
      <w:r>
        <w:t>ГОСТ 4168.</w:t>
      </w:r>
    </w:p>
    <w:p w14:paraId="08D1D571" w14:textId="7E623E48" w:rsidR="002B501B" w:rsidRDefault="002B501B" w:rsidP="00C61F3C">
      <w:pPr>
        <w:ind w:firstLine="567"/>
        <w:jc w:val="both"/>
      </w:pPr>
      <w:r>
        <w:t xml:space="preserve">5.3.11 Натрий фосфорнокислый однозамещенный </w:t>
      </w:r>
      <w:proofErr w:type="spellStart"/>
      <w:r>
        <w:t>двухводный</w:t>
      </w:r>
      <w:proofErr w:type="spellEnd"/>
      <w:r w:rsidR="005731A8">
        <w:t xml:space="preserve"> по </w:t>
      </w:r>
      <w:r w:rsidR="00CB14EB" w:rsidRPr="00CB14EB">
        <w:t>ГОСТ 245</w:t>
      </w:r>
      <w:r>
        <w:t>.</w:t>
      </w:r>
    </w:p>
    <w:p w14:paraId="74F5FB6E" w14:textId="1AA1191D" w:rsidR="002B501B" w:rsidRDefault="002B501B" w:rsidP="00C61F3C">
      <w:pPr>
        <w:ind w:firstLine="567"/>
        <w:jc w:val="both"/>
      </w:pPr>
      <w:r>
        <w:t xml:space="preserve">5.3.12 Натрий сернокислый, </w:t>
      </w:r>
      <w:proofErr w:type="spellStart"/>
      <w:r>
        <w:t>хч</w:t>
      </w:r>
      <w:proofErr w:type="spellEnd"/>
      <w:r>
        <w:t xml:space="preserve">, </w:t>
      </w:r>
      <w:r w:rsidR="005731A8">
        <w:t xml:space="preserve">по </w:t>
      </w:r>
      <w:r>
        <w:t>ГОСТ 4166.</w:t>
      </w:r>
    </w:p>
    <w:p w14:paraId="1BBBB1AF" w14:textId="7FDF45BA" w:rsidR="002B501B" w:rsidRDefault="002B501B" w:rsidP="00C61F3C">
      <w:pPr>
        <w:ind w:firstLine="567"/>
        <w:jc w:val="both"/>
      </w:pPr>
      <w:r>
        <w:t xml:space="preserve">5.3.13 Индикаторная бумага универсальная </w:t>
      </w:r>
      <w:r w:rsidR="005731A8">
        <w:t xml:space="preserve">по </w:t>
      </w:r>
      <w:r w:rsidR="005731A8" w:rsidRPr="005731A8">
        <w:t xml:space="preserve">[6]. </w:t>
      </w:r>
      <w:r>
        <w:t>ТУ 6-09-1181-76.</w:t>
      </w:r>
    </w:p>
    <w:p w14:paraId="0A9C50D5" w14:textId="601902D6" w:rsidR="002B501B" w:rsidRDefault="002B501B" w:rsidP="00C61F3C">
      <w:pPr>
        <w:ind w:firstLine="567"/>
        <w:jc w:val="both"/>
      </w:pPr>
      <w:r>
        <w:lastRenderedPageBreak/>
        <w:t xml:space="preserve">5.3.14 Фильтры </w:t>
      </w:r>
      <w:proofErr w:type="spellStart"/>
      <w:r>
        <w:t>обеззоленные</w:t>
      </w:r>
      <w:proofErr w:type="spellEnd"/>
      <w:r>
        <w:t xml:space="preserve"> «синяя лента» диаметром 7-10 см</w:t>
      </w:r>
      <w:r w:rsidR="005731A8" w:rsidRPr="005731A8">
        <w:t xml:space="preserve"> </w:t>
      </w:r>
      <w:r w:rsidR="005731A8">
        <w:t xml:space="preserve">по </w:t>
      </w:r>
      <w:r w:rsidR="005731A8" w:rsidRPr="005731A8">
        <w:t>[7]</w:t>
      </w:r>
      <w:r w:rsidR="005731A8">
        <w:t>.</w:t>
      </w:r>
      <w:r>
        <w:t xml:space="preserve"> </w:t>
      </w:r>
      <w:r w:rsidR="00CB14EB" w:rsidRPr="00CB14EB">
        <w:t>ТУ 2642-001-42624157-98</w:t>
      </w:r>
      <w:r>
        <w:t>.</w:t>
      </w:r>
    </w:p>
    <w:p w14:paraId="29D5AF15" w14:textId="41B988CB" w:rsidR="002B501B" w:rsidRDefault="002B501B" w:rsidP="00C61F3C">
      <w:pPr>
        <w:ind w:firstLine="567"/>
        <w:jc w:val="both"/>
      </w:pPr>
      <w:r>
        <w:t>5.3.15 Фильтры мембранные с размером пор 0,45 мкм</w:t>
      </w:r>
      <w:r w:rsidR="00DF11E6">
        <w:t>.</w:t>
      </w:r>
    </w:p>
    <w:p w14:paraId="05AA78D9" w14:textId="635B6394" w:rsidR="00DF11E6" w:rsidRPr="004A4D9A" w:rsidRDefault="00DF11E6" w:rsidP="00C61F3C">
      <w:pPr>
        <w:ind w:firstLine="567"/>
        <w:jc w:val="both"/>
      </w:pPr>
      <w:r>
        <w:t xml:space="preserve">5.3.16 </w:t>
      </w:r>
      <w:proofErr w:type="spellStart"/>
      <w:r>
        <w:t>Хроматографическая</w:t>
      </w:r>
      <w:proofErr w:type="spellEnd"/>
      <w:r>
        <w:t xml:space="preserve"> разделяющая колонка </w:t>
      </w:r>
      <w:r w:rsidR="005731A8">
        <w:t xml:space="preserve">по </w:t>
      </w:r>
      <w:r w:rsidR="005731A8" w:rsidRPr="004A4D9A">
        <w:t>[</w:t>
      </w:r>
      <w:r w:rsidR="00946748">
        <w:t>8</w:t>
      </w:r>
      <w:r w:rsidR="005731A8" w:rsidRPr="004A4D9A">
        <w:t>]</w:t>
      </w:r>
      <w:r w:rsidR="00946748" w:rsidRPr="004A4D9A">
        <w:t>.</w:t>
      </w:r>
    </w:p>
    <w:p w14:paraId="77EAC37E" w14:textId="77777777" w:rsidR="00DF11E6" w:rsidRDefault="00DF11E6" w:rsidP="00C61F3C">
      <w:pPr>
        <w:ind w:firstLine="567"/>
        <w:jc w:val="both"/>
      </w:pPr>
    </w:p>
    <w:p w14:paraId="045AAE7D" w14:textId="2CF362CC" w:rsidR="00DF11E6" w:rsidRDefault="00BF48F9" w:rsidP="00C61F3C">
      <w:pPr>
        <w:ind w:firstLine="567"/>
        <w:jc w:val="both"/>
      </w:pPr>
      <w:r>
        <w:t>Первая к</w:t>
      </w:r>
      <w:r w:rsidR="00DF11E6">
        <w:t xml:space="preserve">олонка заполнена </w:t>
      </w:r>
      <w:proofErr w:type="spellStart"/>
      <w:r w:rsidR="00DF11E6">
        <w:t>анионообменником</w:t>
      </w:r>
      <w:proofErr w:type="spellEnd"/>
      <w:r w:rsidR="00DF11E6">
        <w:t xml:space="preserve"> низкой емкости (емкость колонки 20 </w:t>
      </w:r>
      <w:proofErr w:type="spellStart"/>
      <w:r w:rsidR="00DF11E6">
        <w:t>мкмоль</w:t>
      </w:r>
      <w:proofErr w:type="spellEnd"/>
      <w:r w:rsidR="006B76CC">
        <w:t xml:space="preserve">) с размером частиц 20 мкм. Данный сорбент представляет собой </w:t>
      </w:r>
      <w:proofErr w:type="spellStart"/>
      <w:r w:rsidR="006B76CC">
        <w:t>среднегидрофобный</w:t>
      </w:r>
      <w:proofErr w:type="spellEnd"/>
      <w:r w:rsidR="006B76CC">
        <w:t xml:space="preserve"> поверхностно-сульфированный сополимер стирола и дивинилбензола с нанесенными на него частицами ионообменного латекса с четвертичными </w:t>
      </w:r>
      <w:proofErr w:type="spellStart"/>
      <w:r w:rsidR="006B76CC">
        <w:t>алканоламмо</w:t>
      </w:r>
      <w:r>
        <w:t>ниевыми</w:t>
      </w:r>
      <w:proofErr w:type="spellEnd"/>
      <w:r>
        <w:t xml:space="preserve"> группами</w:t>
      </w:r>
      <w:r w:rsidR="00946748">
        <w:t xml:space="preserve">. </w:t>
      </w:r>
    </w:p>
    <w:p w14:paraId="25E4B2AD" w14:textId="168306FE" w:rsidR="006B76CC" w:rsidRDefault="00BF48F9" w:rsidP="006B76CC">
      <w:pPr>
        <w:ind w:firstLine="567"/>
        <w:jc w:val="both"/>
      </w:pPr>
      <w:r>
        <w:t>Вторая к</w:t>
      </w:r>
      <w:r w:rsidR="006B76CC">
        <w:t xml:space="preserve">олонка </w:t>
      </w:r>
      <w:r>
        <w:t>заполнена</w:t>
      </w:r>
      <w:r w:rsidR="006B76CC">
        <w:t xml:space="preserve"> </w:t>
      </w:r>
      <w:proofErr w:type="spellStart"/>
      <w:r w:rsidR="006B76CC">
        <w:t>анионообменником</w:t>
      </w:r>
      <w:proofErr w:type="spellEnd"/>
      <w:r w:rsidR="006B76CC">
        <w:t xml:space="preserve"> низкой емкости (емкость колонки 20 </w:t>
      </w:r>
      <w:proofErr w:type="spellStart"/>
      <w:r w:rsidR="006B76CC">
        <w:t>мкмоль</w:t>
      </w:r>
      <w:proofErr w:type="spellEnd"/>
      <w:r w:rsidR="006B76CC">
        <w:t xml:space="preserve">/г) с размером частиц 10 мкм. Данный сорбент представляет собой гидрофобный поверхностно-сульфированный сополимер стирола и дивинилбензола с закрепленными частицами ионообменного латекса с четвертичными </w:t>
      </w:r>
      <w:proofErr w:type="spellStart"/>
      <w:r w:rsidR="006B76CC">
        <w:t>алкиламмониевыми</w:t>
      </w:r>
      <w:proofErr w:type="spellEnd"/>
      <w:r w:rsidR="006B76CC">
        <w:t xml:space="preserve"> ионообменными группами.</w:t>
      </w:r>
    </w:p>
    <w:p w14:paraId="51A75257" w14:textId="21A097C5" w:rsidR="006B76CC" w:rsidRDefault="006B76CC" w:rsidP="006A1995">
      <w:pPr>
        <w:ind w:firstLine="567"/>
        <w:jc w:val="both"/>
      </w:pPr>
      <w:r>
        <w:t>Эти колонки могут быть заменены другими аналогичными колонками, заполненными анионообменными сорбентами для ионной хроматографии. Разделение на данных колонках должно проводиться с использованием элюента на основе растворов натрия углекислого или натрия углекислого кислого или их смеси. При этом время анализа не должно превышать 30 минут, и должно достигать</w:t>
      </w:r>
      <w:r w:rsidR="00BF48F9">
        <w:t>ся</w:t>
      </w:r>
      <w:r>
        <w:t xml:space="preserve"> полное разделение фторида, хлорида, нитрита, нитрата, фосфата и сульфата. Полным</w:t>
      </w:r>
      <w:r w:rsidR="00946748">
        <w:t xml:space="preserve"> </w:t>
      </w:r>
      <w:r w:rsidR="00946748" w:rsidRPr="00BF48F9">
        <w:t>разделением</w:t>
      </w:r>
      <w:r>
        <w:t xml:space="preserve"> является разделение пиков с разрешением не менее 1,5. Разрешение (</w:t>
      </w:r>
      <w:r>
        <w:rPr>
          <w:lang w:val="en-US"/>
        </w:rPr>
        <w:t>R</w:t>
      </w:r>
      <w:r>
        <w:rPr>
          <w:vertAlign w:val="subscript"/>
          <w:lang w:val="en-US"/>
        </w:rPr>
        <w:t>S</w:t>
      </w:r>
      <w:r w:rsidRPr="006B76CC">
        <w:t>)</w:t>
      </w:r>
      <w:r w:rsidR="006A1995">
        <w:t xml:space="preserve"> -</w:t>
      </w:r>
      <w:r w:rsidRPr="006B76CC">
        <w:t xml:space="preserve"> </w:t>
      </w:r>
      <w:r w:rsidR="006A1995" w:rsidRPr="006A1995">
        <w:t xml:space="preserve">расстояние между максимумами выбранных соседних пиков, деленное на </w:t>
      </w:r>
      <w:proofErr w:type="spellStart"/>
      <w:r w:rsidR="006A1995" w:rsidRPr="006A1995">
        <w:t>полусумму</w:t>
      </w:r>
      <w:proofErr w:type="spellEnd"/>
      <w:r w:rsidR="006A1995" w:rsidRPr="006A1995">
        <w:t xml:space="preserve"> их ширин у основания</w:t>
      </w:r>
      <w:r w:rsidR="006A1995">
        <w:t xml:space="preserve">, </w:t>
      </w:r>
      <w:r>
        <w:t xml:space="preserve">для двух </w:t>
      </w:r>
      <w:proofErr w:type="spellStart"/>
      <w:r>
        <w:t>хроматографических</w:t>
      </w:r>
      <w:proofErr w:type="spellEnd"/>
      <w:r>
        <w:t xml:space="preserve"> пиков рассчитывают по формуле </w:t>
      </w:r>
      <w:r w:rsidR="00927642">
        <w:t>(</w:t>
      </w:r>
      <w:r>
        <w:t>1</w:t>
      </w:r>
      <w:r w:rsidR="00927642">
        <w:t>)</w:t>
      </w:r>
      <w:r>
        <w:t>:</w:t>
      </w:r>
    </w:p>
    <w:p w14:paraId="4EB69BF0" w14:textId="6D889447" w:rsidR="00E06A7E" w:rsidRPr="00FB043C" w:rsidRDefault="00547D1B" w:rsidP="00FB043C">
      <w:pPr>
        <w:ind w:firstLine="567"/>
        <w:jc w:val="both"/>
        <w:rPr>
          <w:lang w:val="en-US"/>
        </w:rPr>
      </w:pPr>
      <w:r w:rsidRPr="00E06A7E">
        <w:rPr>
          <w:position w:val="-10"/>
        </w:rPr>
        <w:object w:dxaOrig="180" w:dyaOrig="340" w14:anchorId="733A12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75pt;height:16.9pt" o:ole="">
            <v:imagedata r:id="rId14" o:title=""/>
          </v:shape>
          <o:OLEObject Type="Embed" ProgID="Equation.3" ShapeID="_x0000_i1025" DrawAspect="Content" ObjectID="_1651318350" r:id="rId15"/>
        </w:object>
      </w:r>
      <w:r w:rsidRPr="00547D1B">
        <w:rPr>
          <w:position w:val="-14"/>
        </w:rPr>
        <w:object w:dxaOrig="139" w:dyaOrig="380" w14:anchorId="71DA8983">
          <v:shape id="_x0000_i1026" type="#_x0000_t75" style="width:7.5pt;height:19.4pt" o:ole="">
            <v:imagedata r:id="rId16" o:title=""/>
          </v:shape>
          <o:OLEObject Type="Embed" ProgID="Equation.3" ShapeID="_x0000_i1026" DrawAspect="Content" ObjectID="_1651318351" r:id="rId17"/>
        </w:object>
      </w:r>
    </w:p>
    <w:p w14:paraId="1B0EB5FD" w14:textId="2BAD65E6" w:rsidR="006B76CC" w:rsidRDefault="00AB7124" w:rsidP="007A4F8C">
      <w:pPr>
        <w:ind w:firstLine="567"/>
        <w:jc w:val="right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 [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ω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ω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den>
        </m:f>
      </m:oMath>
      <w:r w:rsidR="007A4F8C">
        <w:tab/>
      </w:r>
      <w:r w:rsidR="007A4F8C">
        <w:tab/>
      </w:r>
      <w:r w:rsidR="007A4F8C">
        <w:tab/>
      </w:r>
      <w:r w:rsidR="007A4F8C">
        <w:tab/>
      </w:r>
      <w:r w:rsidR="007A4F8C">
        <w:tab/>
      </w:r>
      <w:r w:rsidR="007A4F8C">
        <w:tab/>
      </w:r>
      <w:r w:rsidR="007A4F8C" w:rsidRPr="00DB1670">
        <w:t>(</w:t>
      </w:r>
      <w:r w:rsidR="007A4F8C">
        <w:t>1)</w:t>
      </w:r>
    </w:p>
    <w:p w14:paraId="362AF701" w14:textId="77777777" w:rsidR="00FB043C" w:rsidRDefault="00FB043C" w:rsidP="007A4F8C">
      <w:pPr>
        <w:ind w:firstLine="567"/>
        <w:jc w:val="right"/>
      </w:pPr>
    </w:p>
    <w:p w14:paraId="5215CE0E" w14:textId="77777777" w:rsidR="00927642" w:rsidRDefault="007A4F8C" w:rsidP="007A4F8C">
      <w:pPr>
        <w:ind w:firstLine="567"/>
        <w:jc w:val="both"/>
      </w:pPr>
      <w:r>
        <w:rPr>
          <w:lang w:val="kk-KZ"/>
        </w:rPr>
        <w:t xml:space="preserve">где </w:t>
      </w:r>
      <w:r w:rsidRPr="00927642">
        <w:rPr>
          <w:i/>
          <w:iCs/>
          <w:lang w:val="en-US"/>
        </w:rPr>
        <w:t>t</w:t>
      </w:r>
      <w:r w:rsidRPr="00927642">
        <w:rPr>
          <w:i/>
          <w:iCs/>
          <w:vertAlign w:val="subscript"/>
        </w:rPr>
        <w:t>2</w:t>
      </w:r>
      <w:r w:rsidRPr="007A4F8C">
        <w:t xml:space="preserve"> </w:t>
      </w:r>
      <w:r>
        <w:t xml:space="preserve">и </w:t>
      </w:r>
      <w:r w:rsidRPr="00927642">
        <w:rPr>
          <w:i/>
          <w:iCs/>
          <w:lang w:val="en-US"/>
        </w:rPr>
        <w:t>t</w:t>
      </w:r>
      <w:r w:rsidRPr="00927642">
        <w:rPr>
          <w:i/>
          <w:iCs/>
          <w:vertAlign w:val="subscript"/>
        </w:rPr>
        <w:t>1</w:t>
      </w:r>
      <w:r>
        <w:t xml:space="preserve"> – время удерживания компонентов</w:t>
      </w:r>
      <w:r w:rsidR="00927642">
        <w:t>;</w:t>
      </w:r>
    </w:p>
    <w:p w14:paraId="1E687158" w14:textId="310D035C" w:rsidR="007A4F8C" w:rsidRDefault="007A4F8C" w:rsidP="007A4F8C">
      <w:pPr>
        <w:ind w:firstLine="567"/>
        <w:jc w:val="both"/>
      </w:pPr>
      <w:r w:rsidRPr="00927642">
        <w:rPr>
          <w:i/>
          <w:iCs/>
        </w:rPr>
        <w:t>ω</w:t>
      </w:r>
      <w:r w:rsidRPr="00927642">
        <w:rPr>
          <w:i/>
          <w:iCs/>
          <w:vertAlign w:val="subscript"/>
        </w:rPr>
        <w:t>1</w:t>
      </w:r>
      <w:r>
        <w:t xml:space="preserve"> и </w:t>
      </w:r>
      <w:r w:rsidRPr="00927642">
        <w:rPr>
          <w:i/>
          <w:iCs/>
        </w:rPr>
        <w:t>ω</w:t>
      </w:r>
      <w:r w:rsidRPr="00927642">
        <w:rPr>
          <w:i/>
          <w:iCs/>
          <w:vertAlign w:val="subscript"/>
        </w:rPr>
        <w:t>2</w:t>
      </w:r>
      <w:r>
        <w:t xml:space="preserve"> – ширина соответствующих </w:t>
      </w:r>
      <w:proofErr w:type="spellStart"/>
      <w:r>
        <w:t>хроматографических</w:t>
      </w:r>
      <w:proofErr w:type="spellEnd"/>
      <w:r>
        <w:t xml:space="preserve"> пико</w:t>
      </w:r>
      <w:r w:rsidR="00927642">
        <w:t>в</w:t>
      </w:r>
      <w:r>
        <w:t>, измерения у основания и выражения в тех же единицах, что и время удерживания.</w:t>
      </w:r>
    </w:p>
    <w:p w14:paraId="5B46A67A" w14:textId="77B1630E" w:rsidR="00547D1B" w:rsidRDefault="00547D1B" w:rsidP="007A4F8C">
      <w:pPr>
        <w:ind w:firstLine="567"/>
        <w:jc w:val="both"/>
      </w:pPr>
    </w:p>
    <w:p w14:paraId="56DBEF7A" w14:textId="5DB2E864" w:rsidR="00927642" w:rsidRPr="00526888" w:rsidRDefault="00927642" w:rsidP="00927642">
      <w:pPr>
        <w:ind w:firstLine="567"/>
        <w:jc w:val="both"/>
        <w:rPr>
          <w:sz w:val="20"/>
          <w:szCs w:val="20"/>
        </w:rPr>
      </w:pPr>
      <w:r w:rsidRPr="00526888">
        <w:rPr>
          <w:sz w:val="20"/>
          <w:szCs w:val="20"/>
        </w:rPr>
        <w:t>Примечание – Допускается</w:t>
      </w:r>
      <w:r>
        <w:rPr>
          <w:sz w:val="20"/>
          <w:szCs w:val="20"/>
          <w:lang w:val="kk-KZ"/>
        </w:rPr>
        <w:t xml:space="preserve"> </w:t>
      </w:r>
      <w:r w:rsidRPr="00526888">
        <w:rPr>
          <w:sz w:val="20"/>
          <w:szCs w:val="20"/>
        </w:rPr>
        <w:t xml:space="preserve">применение других средств измерений, </w:t>
      </w:r>
      <w:r>
        <w:rPr>
          <w:sz w:val="20"/>
          <w:szCs w:val="20"/>
        </w:rPr>
        <w:t>вспомогательных устройств</w:t>
      </w:r>
      <w:r w:rsidRPr="00526888">
        <w:rPr>
          <w:sz w:val="20"/>
          <w:szCs w:val="20"/>
        </w:rPr>
        <w:t>,</w:t>
      </w:r>
      <w:r>
        <w:rPr>
          <w:sz w:val="20"/>
          <w:szCs w:val="20"/>
        </w:rPr>
        <w:t xml:space="preserve"> реактивов и</w:t>
      </w:r>
      <w:r w:rsidRPr="00526888">
        <w:rPr>
          <w:sz w:val="20"/>
          <w:szCs w:val="20"/>
        </w:rPr>
        <w:t xml:space="preserve"> материалов с метрологическими и техническими характеристиками не ниже указанных. </w:t>
      </w:r>
    </w:p>
    <w:p w14:paraId="29F8AED6" w14:textId="77777777" w:rsidR="00C974B2" w:rsidRPr="00727EA1" w:rsidRDefault="00C974B2" w:rsidP="00C974B2">
      <w:pPr>
        <w:ind w:firstLine="567"/>
        <w:jc w:val="both"/>
        <w:rPr>
          <w:b/>
        </w:rPr>
      </w:pPr>
    </w:p>
    <w:p w14:paraId="44580AE1" w14:textId="77777777" w:rsidR="00C974B2" w:rsidRPr="00727EA1" w:rsidRDefault="00C974B2" w:rsidP="00C974B2">
      <w:pPr>
        <w:ind w:firstLine="567"/>
        <w:jc w:val="both"/>
        <w:rPr>
          <w:b/>
        </w:rPr>
      </w:pPr>
      <w:r w:rsidRPr="00727EA1">
        <w:rPr>
          <w:b/>
        </w:rPr>
        <w:t>6 Метод измерений</w:t>
      </w:r>
    </w:p>
    <w:p w14:paraId="00A629FE" w14:textId="77777777" w:rsidR="00C974B2" w:rsidRPr="00727EA1" w:rsidRDefault="00C974B2" w:rsidP="00C974B2">
      <w:pPr>
        <w:pStyle w:val="afc"/>
        <w:spacing w:after="120"/>
        <w:ind w:left="0" w:firstLine="567"/>
        <w:jc w:val="both"/>
      </w:pPr>
    </w:p>
    <w:p w14:paraId="01A596FF" w14:textId="75DC4DAC" w:rsidR="005D44F9" w:rsidRDefault="005D44F9" w:rsidP="00987805">
      <w:pPr>
        <w:pStyle w:val="afc"/>
        <w:spacing w:after="120"/>
        <w:ind w:left="0" w:firstLine="567"/>
        <w:jc w:val="both"/>
      </w:pPr>
      <w:r>
        <w:t xml:space="preserve">6.1 Метод </w:t>
      </w:r>
      <w:proofErr w:type="spellStart"/>
      <w:r>
        <w:t>ионохроматографического</w:t>
      </w:r>
      <w:proofErr w:type="spellEnd"/>
      <w:r>
        <w:t xml:space="preserve"> анализа основан на разделении неорганических анионов (фторида, хлорида, нитрита, нитрата, фосфата и сульфата) на анионообменных колонках и их последующем количественном определении с помощью кондуктометрического детектора.</w:t>
      </w:r>
      <w:r w:rsidR="00D47C32">
        <w:t xml:space="preserve"> </w:t>
      </w:r>
      <w:proofErr w:type="spellStart"/>
      <w:r w:rsidR="00D47C32">
        <w:t>Ионохроматографический</w:t>
      </w:r>
      <w:proofErr w:type="spellEnd"/>
      <w:r w:rsidR="00D47C32">
        <w:t xml:space="preserve"> анализ</w:t>
      </w:r>
      <w:r w:rsidR="00D47C32" w:rsidRPr="00D47C32">
        <w:t xml:space="preserve"> позволяет разделить молекулы, основываясь на ионных взаимодействиях. Неподвижная фаза имеет заряженные функциональные группы, которые взаимодействуют с анализируемыми ионизированными молекулами противоположного заряда</w:t>
      </w:r>
      <w:r w:rsidR="00D47C32">
        <w:t xml:space="preserve">. </w:t>
      </w:r>
      <w:r w:rsidR="00D47C32" w:rsidRPr="00D47C32">
        <w:t>Анионная ионообменная хроматография задерживает отрицательно заряженные анионы, так как неподвижная фаза имеет положительно заряженные функциональные группы</w:t>
      </w:r>
      <w:r w:rsidR="00D47C32">
        <w:t>.</w:t>
      </w:r>
    </w:p>
    <w:p w14:paraId="4467047E" w14:textId="0545E40D" w:rsidR="00927642" w:rsidRDefault="005D44F9" w:rsidP="00927642">
      <w:pPr>
        <w:pStyle w:val="afc"/>
        <w:spacing w:after="120"/>
        <w:ind w:left="0" w:firstLine="567"/>
        <w:jc w:val="both"/>
      </w:pPr>
      <w:r>
        <w:t xml:space="preserve">6.2 Содержание фторида, хлорида, нитрита, нитрата, фосфата и сульфата определяют путем сравнения площадей </w:t>
      </w:r>
      <w:proofErr w:type="spellStart"/>
      <w:r>
        <w:t>соответствущих</w:t>
      </w:r>
      <w:proofErr w:type="spellEnd"/>
      <w:r>
        <w:t xml:space="preserve"> </w:t>
      </w:r>
      <w:proofErr w:type="spellStart"/>
      <w:r>
        <w:t>хроматографических</w:t>
      </w:r>
      <w:proofErr w:type="spellEnd"/>
      <w:r>
        <w:t xml:space="preserve"> пиков, полученных при </w:t>
      </w:r>
      <w:proofErr w:type="spellStart"/>
      <w:r>
        <w:t>хроматографировании</w:t>
      </w:r>
      <w:proofErr w:type="spellEnd"/>
      <w:r>
        <w:t xml:space="preserve"> анализируемого и </w:t>
      </w:r>
      <w:proofErr w:type="spellStart"/>
      <w:r>
        <w:t>градуировочного</w:t>
      </w:r>
      <w:proofErr w:type="spellEnd"/>
      <w:r>
        <w:t xml:space="preserve"> растворов</w:t>
      </w:r>
      <w:r w:rsidR="00BE78DE">
        <w:t>. Идентификацию компонентов проводят по времени удерживания каждого иона.</w:t>
      </w:r>
      <w:r w:rsidR="00DB7CBD">
        <w:t xml:space="preserve"> За счет </w:t>
      </w:r>
      <w:r w:rsidR="00DB7CBD">
        <w:lastRenderedPageBreak/>
        <w:t>разницы в способности к обмену ионами с ионообменниками, время удержания каждого отдельного компонента будет разным, исходя из этого</w:t>
      </w:r>
      <w:r w:rsidR="00D47C32">
        <w:t xml:space="preserve"> </w:t>
      </w:r>
      <w:r w:rsidR="00DC1D5F">
        <w:t xml:space="preserve">самописцем </w:t>
      </w:r>
      <w:r w:rsidR="00D47C32">
        <w:t xml:space="preserve">строится </w:t>
      </w:r>
      <w:proofErr w:type="spellStart"/>
      <w:r w:rsidR="00D47C32">
        <w:t>хроматограмма</w:t>
      </w:r>
      <w:proofErr w:type="spellEnd"/>
      <w:r w:rsidR="00D47C32">
        <w:t xml:space="preserve">, на которой </w:t>
      </w:r>
      <w:r w:rsidR="00DC1D5F">
        <w:t xml:space="preserve">отображаются </w:t>
      </w:r>
      <w:proofErr w:type="spellStart"/>
      <w:r w:rsidR="00DC1D5F">
        <w:t>хроматографические</w:t>
      </w:r>
      <w:proofErr w:type="spellEnd"/>
      <w:r w:rsidR="00DC1D5F">
        <w:t xml:space="preserve"> пики, измерением</w:t>
      </w:r>
      <w:r w:rsidR="006A1995">
        <w:t xml:space="preserve"> площади</w:t>
      </w:r>
      <w:r w:rsidR="00DC1D5F">
        <w:t xml:space="preserve"> которых можно определить их количество.</w:t>
      </w:r>
    </w:p>
    <w:p w14:paraId="2C60D5A5" w14:textId="77777777" w:rsidR="00D936B8" w:rsidRPr="00C073C8" w:rsidRDefault="00D936B8" w:rsidP="00C073C8">
      <w:pPr>
        <w:jc w:val="both"/>
        <w:rPr>
          <w:b/>
        </w:rPr>
      </w:pPr>
    </w:p>
    <w:p w14:paraId="54926C7A" w14:textId="5893779E" w:rsidR="00C974B2" w:rsidRPr="00727EA1" w:rsidRDefault="00C974B2" w:rsidP="00987805">
      <w:pPr>
        <w:pStyle w:val="afc"/>
        <w:ind w:left="0" w:firstLine="567"/>
        <w:jc w:val="both"/>
      </w:pPr>
      <w:r w:rsidRPr="00727EA1">
        <w:rPr>
          <w:b/>
        </w:rPr>
        <w:t>7 Требования безопасности и требования к квалификации операторов</w:t>
      </w:r>
    </w:p>
    <w:p w14:paraId="105866DB" w14:textId="77777777" w:rsidR="00C974B2" w:rsidRPr="00727EA1" w:rsidRDefault="00C974B2" w:rsidP="00987805">
      <w:pPr>
        <w:ind w:firstLine="567"/>
        <w:jc w:val="both"/>
        <w:rPr>
          <w:b/>
        </w:rPr>
      </w:pPr>
    </w:p>
    <w:p w14:paraId="2A6E8D91" w14:textId="77777777" w:rsidR="00C974B2" w:rsidRPr="00727EA1" w:rsidRDefault="00C974B2" w:rsidP="00927642">
      <w:pPr>
        <w:tabs>
          <w:tab w:val="left" w:pos="1134"/>
        </w:tabs>
        <w:ind w:firstLine="567"/>
        <w:jc w:val="both"/>
        <w:rPr>
          <w:b/>
        </w:rPr>
      </w:pPr>
      <w:r w:rsidRPr="00727EA1">
        <w:rPr>
          <w:b/>
        </w:rPr>
        <w:t>7.1</w:t>
      </w:r>
      <w:r w:rsidRPr="00727EA1">
        <w:rPr>
          <w:b/>
        </w:rPr>
        <w:tab/>
        <w:t>Общие требования безопасности</w:t>
      </w:r>
    </w:p>
    <w:p w14:paraId="6E39BB61" w14:textId="77777777" w:rsidR="00C974B2" w:rsidRPr="00727EA1" w:rsidRDefault="00C974B2" w:rsidP="00987805">
      <w:pPr>
        <w:ind w:firstLine="567"/>
        <w:jc w:val="both"/>
        <w:rPr>
          <w:b/>
        </w:rPr>
      </w:pPr>
    </w:p>
    <w:p w14:paraId="37D671EC" w14:textId="77777777" w:rsidR="00C974B2" w:rsidRPr="00727EA1" w:rsidRDefault="00C974B2" w:rsidP="00987805">
      <w:pPr>
        <w:ind w:firstLine="567"/>
        <w:jc w:val="both"/>
      </w:pPr>
      <w:r w:rsidRPr="00727EA1">
        <w:t>При выполнении работ в соответствии с настоящим стандартом персонал должен знать и строго соблюдать на рабочем месте требования:</w:t>
      </w:r>
    </w:p>
    <w:p w14:paraId="38DD43FA" w14:textId="09599567" w:rsidR="00C974B2" w:rsidRPr="00727EA1" w:rsidRDefault="00C974B2" w:rsidP="00987805">
      <w:pPr>
        <w:pStyle w:val="afc"/>
        <w:ind w:left="0" w:firstLine="567"/>
        <w:jc w:val="both"/>
      </w:pPr>
      <w:r w:rsidRPr="00727EA1">
        <w:t xml:space="preserve">- электробезопасности по </w:t>
      </w:r>
      <w:r w:rsidR="00FE48A8" w:rsidRPr="00FE48A8">
        <w:t>[</w:t>
      </w:r>
      <w:r w:rsidR="00FC5BC9">
        <w:t>9</w:t>
      </w:r>
      <w:r w:rsidR="00FE48A8" w:rsidRPr="00FE48A8">
        <w:t>]</w:t>
      </w:r>
      <w:r w:rsidRPr="00727EA1">
        <w:t>;</w:t>
      </w:r>
    </w:p>
    <w:p w14:paraId="1B858E1D" w14:textId="58D82234" w:rsidR="00C974B2" w:rsidRPr="00727EA1" w:rsidRDefault="00C974B2" w:rsidP="00987805">
      <w:pPr>
        <w:pStyle w:val="afc"/>
        <w:ind w:left="0" w:firstLine="567"/>
        <w:jc w:val="both"/>
      </w:pPr>
      <w:r w:rsidRPr="00727EA1">
        <w:t xml:space="preserve">- пожарной безопасности по </w:t>
      </w:r>
      <w:r w:rsidR="00FE48A8" w:rsidRPr="00FE48A8">
        <w:t>[</w:t>
      </w:r>
      <w:r w:rsidR="00FC5BC9">
        <w:t>10</w:t>
      </w:r>
      <w:r w:rsidR="00FE48A8" w:rsidRPr="00FE48A8">
        <w:t>]</w:t>
      </w:r>
      <w:r w:rsidRPr="00727EA1">
        <w:t>;</w:t>
      </w:r>
    </w:p>
    <w:p w14:paraId="6DA99C2A" w14:textId="77777777" w:rsidR="00C974B2" w:rsidRPr="00727EA1" w:rsidRDefault="00C974B2" w:rsidP="00987805">
      <w:pPr>
        <w:pStyle w:val="afc"/>
        <w:ind w:left="0" w:firstLine="567"/>
        <w:jc w:val="both"/>
      </w:pPr>
      <w:r w:rsidRPr="00727EA1">
        <w:t>- техники безопасности при работе в химической лаборатории в соответствии с инструкциями, утвержденными в установленном порядке;</w:t>
      </w:r>
    </w:p>
    <w:p w14:paraId="1ED8E8DA" w14:textId="77777777" w:rsidR="00C974B2" w:rsidRPr="00727EA1" w:rsidRDefault="00C974B2" w:rsidP="00987805">
      <w:pPr>
        <w:pStyle w:val="afc"/>
        <w:ind w:left="0" w:firstLine="567"/>
        <w:jc w:val="both"/>
      </w:pPr>
      <w:r w:rsidRPr="00727EA1">
        <w:t>- техники безопасности, изложенные в инструкции по эксплуатации средств измерений и оборудования, приме</w:t>
      </w:r>
      <w:r w:rsidR="00BE78DE">
        <w:t>няемых при проведении измерений;</w:t>
      </w:r>
    </w:p>
    <w:p w14:paraId="0269B4C3" w14:textId="77777777" w:rsidR="00987805" w:rsidRDefault="00BE78DE" w:rsidP="00C974B2">
      <w:pPr>
        <w:pStyle w:val="afc"/>
        <w:ind w:left="0" w:firstLine="567"/>
        <w:jc w:val="both"/>
      </w:pPr>
      <w:r>
        <w:t>- запрещается работать с негерметичными жидкостными линиями хроматографа.</w:t>
      </w:r>
    </w:p>
    <w:p w14:paraId="2C484DD8" w14:textId="77777777" w:rsidR="00987805" w:rsidRDefault="00987805" w:rsidP="00C974B2">
      <w:pPr>
        <w:pStyle w:val="afc"/>
        <w:ind w:left="0" w:firstLine="567"/>
        <w:jc w:val="both"/>
      </w:pPr>
    </w:p>
    <w:p w14:paraId="6CDF295E" w14:textId="77777777" w:rsidR="00C974B2" w:rsidRPr="00727EA1" w:rsidRDefault="00BE78DE" w:rsidP="004A66E3">
      <w:pPr>
        <w:tabs>
          <w:tab w:val="left" w:pos="993"/>
        </w:tabs>
        <w:ind w:firstLine="567"/>
        <w:jc w:val="both"/>
        <w:rPr>
          <w:b/>
        </w:rPr>
      </w:pPr>
      <w:r>
        <w:rPr>
          <w:b/>
        </w:rPr>
        <w:t>7.2</w:t>
      </w:r>
      <w:r w:rsidR="00C974B2" w:rsidRPr="00727EA1">
        <w:rPr>
          <w:b/>
        </w:rPr>
        <w:t xml:space="preserve"> </w:t>
      </w:r>
      <w:r w:rsidR="00C974B2" w:rsidRPr="00727EA1">
        <w:rPr>
          <w:b/>
        </w:rPr>
        <w:tab/>
        <w:t>Требования к квалификации операторов</w:t>
      </w:r>
    </w:p>
    <w:p w14:paraId="4842DA15" w14:textId="77777777" w:rsidR="00C974B2" w:rsidRPr="00727EA1" w:rsidRDefault="00C974B2" w:rsidP="00C974B2">
      <w:pPr>
        <w:ind w:firstLine="567"/>
        <w:jc w:val="both"/>
      </w:pPr>
    </w:p>
    <w:p w14:paraId="47B536DD" w14:textId="77777777" w:rsidR="00C974B2" w:rsidRPr="00727EA1" w:rsidRDefault="00C974B2" w:rsidP="00C974B2">
      <w:pPr>
        <w:ind w:firstLine="567"/>
        <w:jc w:val="both"/>
      </w:pPr>
      <w:r w:rsidRPr="00727EA1">
        <w:t xml:space="preserve">К проведению работ допускаются лица, имеющие высшее специальное или среднее специальное образование по профилю выполняемых работ, прошедшие обучение </w:t>
      </w:r>
      <w:r w:rsidR="00FE48A8">
        <w:t>по</w:t>
      </w:r>
      <w:r w:rsidRPr="00727EA1">
        <w:t xml:space="preserve"> работ</w:t>
      </w:r>
      <w:r w:rsidR="00FE48A8">
        <w:t>е</w:t>
      </w:r>
      <w:r w:rsidRPr="00727EA1">
        <w:t xml:space="preserve"> на оборудовании, освоившие выполнение всех операций, предусмотренных </w:t>
      </w:r>
      <w:r w:rsidR="00BE78DE">
        <w:t>настоящим стандартом</w:t>
      </w:r>
      <w:r w:rsidRPr="00727EA1">
        <w:t>.</w:t>
      </w:r>
    </w:p>
    <w:p w14:paraId="0E0690F5" w14:textId="77777777" w:rsidR="00C974B2" w:rsidRPr="00727EA1" w:rsidRDefault="00C974B2" w:rsidP="00C974B2">
      <w:pPr>
        <w:ind w:firstLine="567"/>
        <w:jc w:val="both"/>
      </w:pPr>
    </w:p>
    <w:p w14:paraId="2CF3C439" w14:textId="77777777" w:rsidR="00C974B2" w:rsidRPr="00727EA1" w:rsidRDefault="00C974B2" w:rsidP="00C974B2">
      <w:pPr>
        <w:ind w:firstLine="567"/>
        <w:jc w:val="both"/>
        <w:rPr>
          <w:b/>
        </w:rPr>
      </w:pPr>
      <w:r w:rsidRPr="00727EA1">
        <w:rPr>
          <w:b/>
        </w:rPr>
        <w:t>8 Условия выполнения измерений</w:t>
      </w:r>
    </w:p>
    <w:p w14:paraId="1EBB818C" w14:textId="77777777" w:rsidR="00C974B2" w:rsidRPr="00727EA1" w:rsidRDefault="00C974B2" w:rsidP="00C974B2">
      <w:pPr>
        <w:ind w:firstLine="567"/>
        <w:jc w:val="both"/>
        <w:rPr>
          <w:b/>
        </w:rPr>
      </w:pPr>
    </w:p>
    <w:p w14:paraId="1A658C3D" w14:textId="77777777" w:rsidR="00C974B2" w:rsidRPr="00727EA1" w:rsidRDefault="00C974B2" w:rsidP="00C974B2">
      <w:pPr>
        <w:ind w:firstLine="567"/>
        <w:jc w:val="both"/>
      </w:pPr>
      <w:r w:rsidRPr="00727EA1">
        <w:t>При выполнении измерений в лаборатории должны быть соблюдены следующие условия:</w:t>
      </w:r>
    </w:p>
    <w:p w14:paraId="44C1B25D" w14:textId="77777777" w:rsidR="00C974B2" w:rsidRDefault="00C974B2" w:rsidP="00C974B2">
      <w:pPr>
        <w:pStyle w:val="afc"/>
        <w:ind w:left="0" w:firstLine="567"/>
        <w:jc w:val="both"/>
      </w:pPr>
      <w:r w:rsidRPr="00727EA1">
        <w:t>- темпер</w:t>
      </w:r>
      <w:r w:rsidR="00A0471E">
        <w:t xml:space="preserve">атура окружающего воздуха </w:t>
      </w:r>
      <w:r w:rsidR="00BE78DE">
        <w:tab/>
      </w:r>
      <w:r w:rsidR="00A0471E">
        <w:t xml:space="preserve">от </w:t>
      </w:r>
      <w:r w:rsidR="00BE78DE">
        <w:t>13°С до 27</w:t>
      </w:r>
      <w:r w:rsidRPr="00727EA1">
        <w:t>°С;</w:t>
      </w:r>
    </w:p>
    <w:p w14:paraId="55E46816" w14:textId="77777777" w:rsidR="00BE78DE" w:rsidRDefault="00BE78DE" w:rsidP="00C974B2">
      <w:pPr>
        <w:pStyle w:val="afc"/>
        <w:ind w:left="0" w:firstLine="567"/>
        <w:jc w:val="both"/>
      </w:pPr>
      <w:r>
        <w:t xml:space="preserve">- атмосферное давление </w:t>
      </w:r>
      <w:r>
        <w:tab/>
      </w:r>
      <w:r>
        <w:tab/>
      </w:r>
      <w:r>
        <w:tab/>
        <w:t>от 720 мм рт. ст. до 800 мм рт. ст.;</w:t>
      </w:r>
    </w:p>
    <w:p w14:paraId="3679E6B7" w14:textId="77777777" w:rsidR="00C974B2" w:rsidRDefault="00C974B2" w:rsidP="00C974B2">
      <w:pPr>
        <w:pStyle w:val="afc"/>
        <w:ind w:left="0" w:firstLine="567"/>
        <w:jc w:val="both"/>
      </w:pPr>
      <w:r w:rsidRPr="00727EA1">
        <w:t xml:space="preserve">- относительная влажность воздуха </w:t>
      </w:r>
      <w:r w:rsidR="00BE78DE">
        <w:tab/>
        <w:t>от 20 % до 9</w:t>
      </w:r>
      <w:r w:rsidR="00A0471E">
        <w:t xml:space="preserve">0 % </w:t>
      </w:r>
      <w:r w:rsidR="00BE78DE">
        <w:t>(без конденсации паров);</w:t>
      </w:r>
    </w:p>
    <w:p w14:paraId="7D94C255" w14:textId="77777777" w:rsidR="00BE78DE" w:rsidRDefault="00BE78DE" w:rsidP="00C974B2">
      <w:pPr>
        <w:pStyle w:val="afc"/>
        <w:ind w:left="0" w:firstLine="567"/>
        <w:jc w:val="both"/>
      </w:pPr>
      <w:r>
        <w:t xml:space="preserve">- напряжение в электросети </w:t>
      </w:r>
      <w:r>
        <w:tab/>
      </w:r>
      <w:r>
        <w:tab/>
      </w:r>
      <w:r>
        <w:tab/>
        <w:t>от 200 В до 240 В.</w:t>
      </w:r>
    </w:p>
    <w:p w14:paraId="50060047" w14:textId="3F678DB5" w:rsidR="00C974B2" w:rsidRDefault="00BE78DE" w:rsidP="00C073C8">
      <w:pPr>
        <w:pStyle w:val="afc"/>
        <w:ind w:left="0" w:firstLine="567"/>
        <w:jc w:val="both"/>
      </w:pPr>
      <w:r>
        <w:t>- частота в электросети</w:t>
      </w:r>
      <w:r>
        <w:tab/>
      </w:r>
      <w:r>
        <w:tab/>
      </w:r>
      <w:r>
        <w:tab/>
        <w:t>от 48 Гц до 52 Гц</w:t>
      </w:r>
    </w:p>
    <w:p w14:paraId="11458F05" w14:textId="77777777" w:rsidR="00BE78DE" w:rsidRDefault="00BE78DE" w:rsidP="00C974B2">
      <w:pPr>
        <w:ind w:firstLine="567"/>
        <w:jc w:val="both"/>
      </w:pPr>
    </w:p>
    <w:p w14:paraId="05BCDE48" w14:textId="77777777" w:rsidR="00C974B2" w:rsidRPr="00727EA1" w:rsidRDefault="00BE78DE" w:rsidP="00C974B2">
      <w:pPr>
        <w:ind w:firstLine="567"/>
        <w:jc w:val="both"/>
        <w:rPr>
          <w:b/>
        </w:rPr>
      </w:pPr>
      <w:r>
        <w:rPr>
          <w:b/>
        </w:rPr>
        <w:t>9</w:t>
      </w:r>
      <w:r w:rsidR="00C974B2" w:rsidRPr="00727EA1">
        <w:rPr>
          <w:b/>
        </w:rPr>
        <w:t xml:space="preserve"> Подготовка к выполнению измерений</w:t>
      </w:r>
    </w:p>
    <w:p w14:paraId="39A810E7" w14:textId="77777777" w:rsidR="00C974B2" w:rsidRPr="00727EA1" w:rsidRDefault="00C974B2" w:rsidP="00C974B2">
      <w:pPr>
        <w:ind w:firstLine="567"/>
        <w:jc w:val="both"/>
        <w:rPr>
          <w:b/>
        </w:rPr>
      </w:pPr>
    </w:p>
    <w:p w14:paraId="7F9D2FDA" w14:textId="77777777" w:rsidR="00C974B2" w:rsidRPr="00727EA1" w:rsidRDefault="00BE78DE" w:rsidP="00C974B2">
      <w:pPr>
        <w:ind w:firstLine="567"/>
        <w:jc w:val="both"/>
        <w:rPr>
          <w:b/>
        </w:rPr>
      </w:pPr>
      <w:r>
        <w:rPr>
          <w:b/>
        </w:rPr>
        <w:t>9</w:t>
      </w:r>
      <w:r w:rsidR="002F007C">
        <w:rPr>
          <w:b/>
        </w:rPr>
        <w:t xml:space="preserve">.1 </w:t>
      </w:r>
      <w:r>
        <w:rPr>
          <w:b/>
        </w:rPr>
        <w:t>Подготовка химической посуды</w:t>
      </w:r>
    </w:p>
    <w:p w14:paraId="4C41B867" w14:textId="77777777" w:rsidR="00C974B2" w:rsidRPr="00727EA1" w:rsidRDefault="00C974B2" w:rsidP="00C974B2">
      <w:pPr>
        <w:ind w:firstLine="567"/>
        <w:jc w:val="both"/>
      </w:pPr>
    </w:p>
    <w:p w14:paraId="104C2B27" w14:textId="05755870" w:rsidR="00BE78DE" w:rsidRDefault="004A66E3" w:rsidP="00C974B2">
      <w:pPr>
        <w:ind w:firstLine="567"/>
        <w:jc w:val="both"/>
      </w:pPr>
      <w:r w:rsidRPr="006A1995">
        <w:t xml:space="preserve">9.1.1 </w:t>
      </w:r>
      <w:r w:rsidR="00BE78DE" w:rsidRPr="006A1995">
        <w:t>Химическая посуда, применяемая при градуировке хроматографа</w:t>
      </w:r>
      <w:r w:rsidR="007570E6" w:rsidRPr="006A1995">
        <w:t xml:space="preserve"> и</w:t>
      </w:r>
      <w:r w:rsidR="00BE78DE" w:rsidRPr="006A1995">
        <w:t xml:space="preserve"> приготовлении элюентов, должная быть предварительно обработана </w:t>
      </w:r>
      <w:proofErr w:type="spellStart"/>
      <w:r w:rsidR="00BE78DE" w:rsidRPr="006A1995">
        <w:t>спирто</w:t>
      </w:r>
      <w:proofErr w:type="spellEnd"/>
      <w:r w:rsidR="00BE78DE" w:rsidRPr="006A1995">
        <w:t>-щелочным раствором.</w:t>
      </w:r>
      <w:r>
        <w:t xml:space="preserve"> </w:t>
      </w:r>
    </w:p>
    <w:p w14:paraId="4238DD8B" w14:textId="77777777" w:rsidR="004A66E3" w:rsidRDefault="004A66E3" w:rsidP="00C974B2">
      <w:pPr>
        <w:ind w:firstLine="567"/>
        <w:jc w:val="both"/>
      </w:pPr>
      <w:r>
        <w:t xml:space="preserve">9.1.2 </w:t>
      </w:r>
      <w:r w:rsidR="00BE78DE">
        <w:t xml:space="preserve">Приготовление </w:t>
      </w:r>
      <w:proofErr w:type="spellStart"/>
      <w:r w:rsidR="00BE78DE">
        <w:t>спирто</w:t>
      </w:r>
      <w:proofErr w:type="spellEnd"/>
      <w:r w:rsidR="00BE78DE">
        <w:t xml:space="preserve">-щелочной моющей смеси. </w:t>
      </w:r>
    </w:p>
    <w:p w14:paraId="55202194" w14:textId="1180FB71" w:rsidR="00BA6977" w:rsidRDefault="00BE78DE" w:rsidP="00C974B2">
      <w:pPr>
        <w:ind w:firstLine="567"/>
        <w:jc w:val="both"/>
      </w:pPr>
      <w:r>
        <w:t xml:space="preserve">Навеску </w:t>
      </w:r>
      <w:r w:rsidR="00BA6977">
        <w:t xml:space="preserve">5 г едкого натра растворить в 10 </w:t>
      </w:r>
      <w:r w:rsidR="00BA6977" w:rsidRPr="00BA6977">
        <w:t>см</w:t>
      </w:r>
      <w:r w:rsidR="00BA6977" w:rsidRPr="00BA6977">
        <w:rPr>
          <w:vertAlign w:val="superscript"/>
        </w:rPr>
        <w:t>3</w:t>
      </w:r>
      <w:r w:rsidR="00BA6977">
        <w:t xml:space="preserve"> дистиллированной воды и добавить </w:t>
      </w:r>
      <w:r w:rsidR="004A66E3">
        <w:t xml:space="preserve">                </w:t>
      </w:r>
      <w:r w:rsidR="00BA6977">
        <w:t xml:space="preserve">90 </w:t>
      </w:r>
      <w:r w:rsidR="00BA6977" w:rsidRPr="00BA6977">
        <w:t>см</w:t>
      </w:r>
      <w:r w:rsidR="00BA6977">
        <w:rPr>
          <w:vertAlign w:val="superscript"/>
        </w:rPr>
        <w:t>3</w:t>
      </w:r>
      <w:r w:rsidR="00BA6977">
        <w:t xml:space="preserve"> спирта</w:t>
      </w:r>
      <w:r w:rsidR="005754B5">
        <w:t xml:space="preserve"> этилового по ГОСТ 18300</w:t>
      </w:r>
      <w:r w:rsidR="00BA6977" w:rsidRPr="006A1995">
        <w:t xml:space="preserve">. Химическую посуду предварительно вымыть дистиллированной водой, затем </w:t>
      </w:r>
      <w:proofErr w:type="spellStart"/>
      <w:r w:rsidR="00BA6977" w:rsidRPr="006A1995">
        <w:t>спирто</w:t>
      </w:r>
      <w:proofErr w:type="spellEnd"/>
      <w:r w:rsidR="00BA6977" w:rsidRPr="006A1995">
        <w:t>-щелочной смесью и вновь тщательно вымыть дистиллированной водой до нейтральной реакции.</w:t>
      </w:r>
      <w:r w:rsidR="004A66E3" w:rsidRPr="006A1995">
        <w:t xml:space="preserve"> </w:t>
      </w:r>
      <w:r w:rsidR="004A66E3" w:rsidRPr="004A66E3">
        <w:t xml:space="preserve"> </w:t>
      </w:r>
    </w:p>
    <w:p w14:paraId="26F2E791" w14:textId="72CB1C5A" w:rsidR="00D936B8" w:rsidRDefault="00D936B8" w:rsidP="00C073C8">
      <w:pPr>
        <w:jc w:val="both"/>
      </w:pPr>
    </w:p>
    <w:p w14:paraId="5664CCA7" w14:textId="77777777" w:rsidR="00C974B2" w:rsidRPr="00BA6977" w:rsidRDefault="00BA6977" w:rsidP="00C974B2">
      <w:pPr>
        <w:ind w:firstLine="567"/>
        <w:jc w:val="both"/>
        <w:rPr>
          <w:b/>
        </w:rPr>
      </w:pPr>
      <w:r>
        <w:rPr>
          <w:b/>
        </w:rPr>
        <w:lastRenderedPageBreak/>
        <w:t>9</w:t>
      </w:r>
      <w:r w:rsidRPr="00BA6977">
        <w:rPr>
          <w:b/>
        </w:rPr>
        <w:t xml:space="preserve">.2 Приготовление растворов </w:t>
      </w:r>
    </w:p>
    <w:p w14:paraId="740C1049" w14:textId="77777777" w:rsidR="00987805" w:rsidRDefault="00987805" w:rsidP="00C974B2">
      <w:pPr>
        <w:ind w:firstLine="567"/>
        <w:jc w:val="both"/>
      </w:pPr>
    </w:p>
    <w:p w14:paraId="0DD9B6C3" w14:textId="23563876" w:rsidR="00987805" w:rsidRDefault="00BA6977" w:rsidP="00C974B2">
      <w:pPr>
        <w:ind w:firstLine="567"/>
        <w:jc w:val="both"/>
      </w:pPr>
      <w:r>
        <w:t xml:space="preserve">9.2.1 Приготовление концентрата элюента для разделения анионов на </w:t>
      </w:r>
      <w:r w:rsidR="005754B5">
        <w:t xml:space="preserve">первой </w:t>
      </w:r>
      <w:r>
        <w:t>колонке</w:t>
      </w:r>
      <w:r w:rsidR="005754B5">
        <w:t xml:space="preserve"> </w:t>
      </w:r>
      <w:r>
        <w:t>– 0,18 моль/дм</w:t>
      </w:r>
      <w:r>
        <w:rPr>
          <w:vertAlign w:val="superscript"/>
        </w:rPr>
        <w:t>3</w:t>
      </w:r>
      <w:r>
        <w:t xml:space="preserve"> натрия углекислого и 0,17 моль/дм</w:t>
      </w:r>
      <w:r>
        <w:rPr>
          <w:vertAlign w:val="superscript"/>
        </w:rPr>
        <w:t>3</w:t>
      </w:r>
      <w:r>
        <w:t xml:space="preserve"> натрия углекислого кислого (Раствор А). Навески 19,078 г натрия углекислого безводного и 14,282 г натрия углекислого кислого количественно перенести в мерную колбу 1000 см</w:t>
      </w:r>
      <w:r>
        <w:rPr>
          <w:vertAlign w:val="superscript"/>
        </w:rPr>
        <w:t>3</w:t>
      </w:r>
      <w:r>
        <w:t>. Добавить около 700 см</w:t>
      </w:r>
      <w:r>
        <w:rPr>
          <w:vertAlign w:val="superscript"/>
        </w:rPr>
        <w:t>3</w:t>
      </w:r>
      <w:r>
        <w:t xml:space="preserve"> дистиллированной воды, перемешать до полного растворения, довести до метки дистиллированной водой и перемешать. Раствор А хранить в плотно укупоренной емкости. Срок годности раствора А – 3 месяца.</w:t>
      </w:r>
    </w:p>
    <w:p w14:paraId="7444FC3A" w14:textId="3A360AA9" w:rsidR="00BA6977" w:rsidRDefault="00BA6977" w:rsidP="00C974B2">
      <w:pPr>
        <w:ind w:firstLine="567"/>
        <w:jc w:val="both"/>
      </w:pPr>
      <w:r>
        <w:t xml:space="preserve">9.2.2 Приготовление элюента для разделения анионов на </w:t>
      </w:r>
      <w:r w:rsidR="005754B5">
        <w:t xml:space="preserve">первой </w:t>
      </w:r>
      <w:r>
        <w:t xml:space="preserve">колонке – </w:t>
      </w:r>
      <w:r w:rsidR="00C073C8">
        <w:t xml:space="preserve">                                 </w:t>
      </w:r>
      <w:r>
        <w:t>1,8 ммоль/дм</w:t>
      </w:r>
      <w:r>
        <w:rPr>
          <w:vertAlign w:val="superscript"/>
        </w:rPr>
        <w:t>3</w:t>
      </w:r>
      <w:r>
        <w:t xml:space="preserve"> натрия углекислого и 1,7 ммоль/дм</w:t>
      </w:r>
      <w:r>
        <w:rPr>
          <w:vertAlign w:val="superscript"/>
        </w:rPr>
        <w:t>3</w:t>
      </w:r>
      <w:r>
        <w:t xml:space="preserve"> натрия углекислого кислого (Элюент А). В мерную колбу 1000 см</w:t>
      </w:r>
      <w:r>
        <w:rPr>
          <w:vertAlign w:val="superscript"/>
        </w:rPr>
        <w:t>3</w:t>
      </w:r>
      <w:r>
        <w:t xml:space="preserve"> </w:t>
      </w:r>
      <w:r w:rsidR="006460EB">
        <w:t xml:space="preserve">перенести количественно 10 </w:t>
      </w:r>
      <w:r w:rsidR="006460EB" w:rsidRPr="006460EB">
        <w:t>см</w:t>
      </w:r>
      <w:r w:rsidR="006460EB" w:rsidRPr="006460EB">
        <w:rPr>
          <w:vertAlign w:val="superscript"/>
        </w:rPr>
        <w:t>3</w:t>
      </w:r>
      <w:r w:rsidR="006460EB">
        <w:t xml:space="preserve"> </w:t>
      </w:r>
      <w:r w:rsidRPr="006460EB">
        <w:t>раствора</w:t>
      </w:r>
      <w:r>
        <w:t xml:space="preserve"> А</w:t>
      </w:r>
      <w:r w:rsidR="006460EB">
        <w:t>, довести до метки дистиллированной водой и перемешать. Срок годности элюента – 2 дня.</w:t>
      </w:r>
    </w:p>
    <w:p w14:paraId="158D2F6A" w14:textId="47D1B524" w:rsidR="006460EB" w:rsidRDefault="006460EB" w:rsidP="006460EB">
      <w:pPr>
        <w:ind w:firstLine="567"/>
        <w:jc w:val="both"/>
      </w:pPr>
      <w:r>
        <w:t>9.2.3 Приготовление концентрата элюента для разделения анионов на</w:t>
      </w:r>
      <w:r w:rsidR="005754B5">
        <w:t xml:space="preserve"> второй</w:t>
      </w:r>
      <w:r>
        <w:t xml:space="preserve"> колонке– 0,20 моль/дм</w:t>
      </w:r>
      <w:r>
        <w:rPr>
          <w:vertAlign w:val="superscript"/>
        </w:rPr>
        <w:t>3</w:t>
      </w:r>
      <w:r>
        <w:t xml:space="preserve"> натрия углекислого и 0,05 моль/дм</w:t>
      </w:r>
      <w:r>
        <w:rPr>
          <w:vertAlign w:val="superscript"/>
        </w:rPr>
        <w:t>3</w:t>
      </w:r>
      <w:r>
        <w:t xml:space="preserve"> натрия углекислого кислого. (Раствор Б). Навески 21,198 г натрия углекислого безводного и 4,201 г натрия углекислого кислого количественно перенести в мерную колбу 1000 см</w:t>
      </w:r>
      <w:r>
        <w:rPr>
          <w:vertAlign w:val="superscript"/>
        </w:rPr>
        <w:t>3</w:t>
      </w:r>
      <w:r>
        <w:t>. Добавить около 700 см</w:t>
      </w:r>
      <w:r>
        <w:rPr>
          <w:vertAlign w:val="superscript"/>
        </w:rPr>
        <w:t>3</w:t>
      </w:r>
      <w:r>
        <w:t xml:space="preserve"> дистиллированной воды, перемешать до полного растворения, довести до метки дистиллированной водой и перемешать. Раствор Б хранить в плотно укупоренной емкости. Срок годности раствора Б – 3 месяца.</w:t>
      </w:r>
    </w:p>
    <w:p w14:paraId="6460B02D" w14:textId="6F432EF3" w:rsidR="006460EB" w:rsidRDefault="006460EB" w:rsidP="006460EB">
      <w:pPr>
        <w:ind w:firstLine="567"/>
        <w:jc w:val="both"/>
      </w:pPr>
      <w:r>
        <w:t xml:space="preserve">9.2.4 Приготовление элюента для разделения анионов </w:t>
      </w:r>
      <w:r w:rsidR="005754B5">
        <w:t>на второй колонке</w:t>
      </w:r>
      <w:r>
        <w:t xml:space="preserve"> – 2,0 ммоль/дм</w:t>
      </w:r>
      <w:r>
        <w:rPr>
          <w:vertAlign w:val="superscript"/>
        </w:rPr>
        <w:t>3</w:t>
      </w:r>
      <w:r>
        <w:t xml:space="preserve"> натрия углекислого и 0,5 ммоль/дм</w:t>
      </w:r>
      <w:r>
        <w:rPr>
          <w:vertAlign w:val="superscript"/>
        </w:rPr>
        <w:t>3</w:t>
      </w:r>
      <w:r>
        <w:t xml:space="preserve"> натрия углекислого кислого (Элюент Б). В мерную колбу 1000 см</w:t>
      </w:r>
      <w:r>
        <w:rPr>
          <w:vertAlign w:val="superscript"/>
        </w:rPr>
        <w:t>3</w:t>
      </w:r>
      <w:r>
        <w:t xml:space="preserve"> перенести количественно 10 </w:t>
      </w:r>
      <w:r w:rsidRPr="006460EB">
        <w:t>см</w:t>
      </w:r>
      <w:r w:rsidRPr="006460EB">
        <w:rPr>
          <w:vertAlign w:val="superscript"/>
        </w:rPr>
        <w:t>3</w:t>
      </w:r>
      <w:r>
        <w:t xml:space="preserve"> </w:t>
      </w:r>
      <w:r w:rsidRPr="006460EB">
        <w:t>раствора</w:t>
      </w:r>
      <w:r>
        <w:t xml:space="preserve"> Б, довести до метки дистиллированной водой и перемешать. Срок годности элюента – 2 дня.</w:t>
      </w:r>
    </w:p>
    <w:p w14:paraId="34A9B3EE" w14:textId="72C824F6" w:rsidR="009A3BDE" w:rsidRDefault="00F65777" w:rsidP="006460EB">
      <w:pPr>
        <w:ind w:firstLine="567"/>
        <w:jc w:val="both"/>
      </w:pPr>
      <w:r w:rsidRPr="00F65777">
        <w:t>9</w:t>
      </w:r>
      <w:r>
        <w:t xml:space="preserve">.2.5 Приготовление концентрата элюента для разделения анионов на колонке заменяющей </w:t>
      </w:r>
      <w:r w:rsidR="009A3BDE">
        <w:t xml:space="preserve">первую или вторую колонки. </w:t>
      </w:r>
      <w:r>
        <w:t>(Раствор Д). Навески натрия углекислого безводного, рассчитанную по формуле</w:t>
      </w:r>
      <w:r w:rsidR="009A3BDE">
        <w:t xml:space="preserve"> (2)</w:t>
      </w:r>
      <w:r>
        <w:t>, и натрия углекислого кислого, рассчитанную по формуле</w:t>
      </w:r>
      <w:r w:rsidR="009A3BDE">
        <w:t xml:space="preserve"> (3),</w:t>
      </w:r>
      <w:r>
        <w:t xml:space="preserve"> количественно</w:t>
      </w:r>
      <w:r w:rsidR="009A3BDE">
        <w:t xml:space="preserve"> перенести</w:t>
      </w:r>
      <w:r>
        <w:t xml:space="preserve"> в мерную колбу 1000 см</w:t>
      </w:r>
      <w:r>
        <w:rPr>
          <w:vertAlign w:val="superscript"/>
        </w:rPr>
        <w:t>3</w:t>
      </w:r>
      <w:r>
        <w:t>. Добавить около 700 см</w:t>
      </w:r>
      <w:r>
        <w:rPr>
          <w:vertAlign w:val="superscript"/>
        </w:rPr>
        <w:t>3</w:t>
      </w:r>
      <w:r>
        <w:t xml:space="preserve"> дистиллированной воды, перемешать до полного растворения, довести до метки дистиллированной водой и перемешать. Раствор Д хранить в плотно укупоренной емкости. Срок годности раствора Д – 3 месяца</w:t>
      </w:r>
      <w:r w:rsidR="009A3BDE">
        <w:t>.</w:t>
      </w:r>
    </w:p>
    <w:p w14:paraId="70B901B9" w14:textId="77777777" w:rsidR="009A3BDE" w:rsidRDefault="009A3BDE" w:rsidP="006460EB">
      <w:pPr>
        <w:ind w:firstLine="567"/>
        <w:jc w:val="both"/>
      </w:pPr>
    </w:p>
    <w:p w14:paraId="1508AD54" w14:textId="1AC00F78" w:rsidR="009A3BDE" w:rsidRDefault="009A3BDE" w:rsidP="009A3BDE">
      <w:pPr>
        <w:ind w:firstLine="567"/>
        <w:jc w:val="right"/>
      </w:pPr>
      <w:r w:rsidRPr="009A3BDE">
        <w:t>10,599</w:t>
      </w:r>
      <w:r>
        <w:t xml:space="preserve"> </w:t>
      </w:r>
      <w:r w:rsidRPr="009A3BDE">
        <w:t>х</w:t>
      </w:r>
      <w:r>
        <w:t xml:space="preserve"> </w:t>
      </w:r>
      <w:r w:rsidRPr="009A3BDE">
        <w:t>С</w:t>
      </w:r>
      <w:r w:rsidRPr="009A3BDE">
        <w:rPr>
          <w:vertAlign w:val="subscript"/>
        </w:rPr>
        <w:t>ну</w:t>
      </w:r>
      <w:proofErr w:type="gramStart"/>
      <w:r>
        <w:t xml:space="preserve"> ,</w:t>
      </w:r>
      <w:proofErr w:type="gramEnd"/>
      <w:r>
        <w:t xml:space="preserve"> г</w:t>
      </w:r>
      <w:r>
        <w:tab/>
      </w:r>
      <w:r>
        <w:tab/>
      </w:r>
      <w:r>
        <w:tab/>
      </w:r>
      <w:r>
        <w:tab/>
      </w:r>
      <w:r>
        <w:tab/>
      </w:r>
      <w:r>
        <w:tab/>
        <w:t>(2)</w:t>
      </w:r>
    </w:p>
    <w:p w14:paraId="10A1C61A" w14:textId="77777777" w:rsidR="009A3BDE" w:rsidRDefault="009A3BDE" w:rsidP="006460EB">
      <w:pPr>
        <w:ind w:firstLine="567"/>
        <w:jc w:val="both"/>
      </w:pPr>
    </w:p>
    <w:p w14:paraId="4225CE34" w14:textId="37DE33CE" w:rsidR="009A3BDE" w:rsidRPr="009A3BDE" w:rsidRDefault="009A3BDE" w:rsidP="009A3BDE">
      <w:pPr>
        <w:ind w:firstLine="567"/>
        <w:jc w:val="right"/>
      </w:pPr>
      <w:r w:rsidRPr="009A3BDE">
        <w:t>8,402</w:t>
      </w:r>
      <w:r>
        <w:t xml:space="preserve"> </w:t>
      </w:r>
      <w:r w:rsidRPr="009A3BDE">
        <w:t>х</w:t>
      </w:r>
      <w:r>
        <w:t xml:space="preserve"> </w:t>
      </w:r>
      <w:proofErr w:type="spellStart"/>
      <w:r w:rsidRPr="009A3BDE">
        <w:t>С</w:t>
      </w:r>
      <w:r w:rsidRPr="009A3BDE">
        <w:rPr>
          <w:vertAlign w:val="subscript"/>
        </w:rPr>
        <w:t>нук</w:t>
      </w:r>
      <w:proofErr w:type="spellEnd"/>
      <w:proofErr w:type="gramStart"/>
      <w:r>
        <w:rPr>
          <w:vertAlign w:val="subscript"/>
        </w:rPr>
        <w:t xml:space="preserve"> </w:t>
      </w:r>
      <w:r>
        <w:t>,</w:t>
      </w:r>
      <w:proofErr w:type="gramEnd"/>
      <w:r>
        <w:t xml:space="preserve"> г</w:t>
      </w:r>
      <w:r>
        <w:tab/>
      </w:r>
      <w:r>
        <w:tab/>
      </w:r>
      <w:r>
        <w:tab/>
      </w:r>
      <w:r>
        <w:tab/>
      </w:r>
      <w:r>
        <w:tab/>
      </w:r>
      <w:r>
        <w:tab/>
        <w:t>(3)</w:t>
      </w:r>
    </w:p>
    <w:p w14:paraId="543630BB" w14:textId="77777777" w:rsidR="009A3BDE" w:rsidRDefault="009A3BDE" w:rsidP="006460EB">
      <w:pPr>
        <w:ind w:firstLine="567"/>
        <w:jc w:val="both"/>
      </w:pPr>
      <w:r>
        <w:t>где С</w:t>
      </w:r>
      <w:r w:rsidRPr="009A3BDE">
        <w:rPr>
          <w:vertAlign w:val="subscript"/>
        </w:rPr>
        <w:t>ну</w:t>
      </w:r>
      <w:r>
        <w:t xml:space="preserve"> – концентрация натрия углекислого,</w:t>
      </w:r>
    </w:p>
    <w:p w14:paraId="6C5390CD" w14:textId="363B02AD" w:rsidR="006460EB" w:rsidRDefault="009A3BDE" w:rsidP="006460EB">
      <w:pPr>
        <w:ind w:firstLine="567"/>
        <w:jc w:val="both"/>
      </w:pPr>
      <w:proofErr w:type="spellStart"/>
      <w:r>
        <w:t>С</w:t>
      </w:r>
      <w:r w:rsidRPr="009A3BDE">
        <w:rPr>
          <w:vertAlign w:val="subscript"/>
        </w:rPr>
        <w:t>нук</w:t>
      </w:r>
      <w:proofErr w:type="spellEnd"/>
      <w:r>
        <w:t xml:space="preserve"> - концентрация натрия углекислого кислого в элюенте для разделения анионов.</w:t>
      </w:r>
    </w:p>
    <w:p w14:paraId="10E267F7" w14:textId="77777777" w:rsidR="009A3BDE" w:rsidRDefault="009A3BDE" w:rsidP="006460EB">
      <w:pPr>
        <w:ind w:firstLine="567"/>
        <w:jc w:val="both"/>
      </w:pPr>
    </w:p>
    <w:p w14:paraId="5CE6FC3C" w14:textId="65581C25" w:rsidR="00F65777" w:rsidRDefault="00F65777" w:rsidP="006460EB">
      <w:pPr>
        <w:ind w:firstLine="567"/>
        <w:jc w:val="both"/>
      </w:pPr>
      <w:r>
        <w:t xml:space="preserve">9.2.6 Приготовление элюента для разделения анионов на колонке заменяющей </w:t>
      </w:r>
      <w:r w:rsidR="009A3BDE">
        <w:t xml:space="preserve">первую или вторую </w:t>
      </w:r>
      <w:r>
        <w:t>колонки (Раствор Д)). В мерную колбу 1000 см</w:t>
      </w:r>
      <w:r>
        <w:rPr>
          <w:vertAlign w:val="superscript"/>
        </w:rPr>
        <w:t>3</w:t>
      </w:r>
      <w:r>
        <w:t xml:space="preserve"> перенести количественно 10 </w:t>
      </w:r>
      <w:r w:rsidRPr="006460EB">
        <w:t>см</w:t>
      </w:r>
      <w:r w:rsidRPr="006460EB">
        <w:rPr>
          <w:vertAlign w:val="superscript"/>
        </w:rPr>
        <w:t>3</w:t>
      </w:r>
      <w:r>
        <w:t xml:space="preserve"> </w:t>
      </w:r>
      <w:r w:rsidRPr="006460EB">
        <w:t>раствора</w:t>
      </w:r>
      <w:r>
        <w:t xml:space="preserve"> Д, довести до метки дистиллированной водой и перемешать. Срок годности элюента – 2 дня.</w:t>
      </w:r>
    </w:p>
    <w:p w14:paraId="24677C11" w14:textId="53B7E2A0" w:rsidR="00F65777" w:rsidRDefault="00F65777" w:rsidP="006460EB">
      <w:pPr>
        <w:ind w:firstLine="567"/>
        <w:jc w:val="both"/>
      </w:pPr>
      <w:r>
        <w:t>9.2.7 Приготовление стандартного раствора (раствор В), содержащего анионы со значениями массовой концентрации (г/дм</w:t>
      </w:r>
      <w:r>
        <w:rPr>
          <w:vertAlign w:val="superscript"/>
        </w:rPr>
        <w:t>3</w:t>
      </w:r>
      <w:r>
        <w:t xml:space="preserve">): фторида – 0,25, хлорида – 0,5, нитрита – 1,5, нитрата – 2,5, фосфата – 5,0, сульфата – 2,5. </w:t>
      </w:r>
      <w:r w:rsidR="00643DA7">
        <w:t xml:space="preserve"> Навески 0,5525 г натрия фтористого безводного, 0,8242 г натрия хлористого, </w:t>
      </w:r>
      <w:r w:rsidR="00614B7E">
        <w:t xml:space="preserve">2,2496 г натрия </w:t>
      </w:r>
      <w:proofErr w:type="spellStart"/>
      <w:r w:rsidR="00614B7E">
        <w:t>азотистокислого</w:t>
      </w:r>
      <w:proofErr w:type="spellEnd"/>
      <w:r w:rsidR="00614B7E">
        <w:t xml:space="preserve">, 3,4270 г натрия азотнокислого, 8,2134 г натрия фосфорнокислого однозамещенного </w:t>
      </w:r>
      <w:proofErr w:type="spellStart"/>
      <w:r w:rsidR="00614B7E">
        <w:t>двухводного</w:t>
      </w:r>
      <w:proofErr w:type="spellEnd"/>
      <w:r w:rsidR="00614B7E">
        <w:t xml:space="preserve"> и </w:t>
      </w:r>
      <w:r w:rsidR="0049337C">
        <w:t xml:space="preserve">                   </w:t>
      </w:r>
      <w:r w:rsidR="00614B7E">
        <w:t>3,6967 г натрия сернокислого количественно перенести в мерную колбу 1000 см</w:t>
      </w:r>
      <w:r w:rsidR="00614B7E">
        <w:rPr>
          <w:vertAlign w:val="superscript"/>
        </w:rPr>
        <w:t>3</w:t>
      </w:r>
      <w:r w:rsidR="00614B7E">
        <w:t>. Добавить около 800 см</w:t>
      </w:r>
      <w:r w:rsidR="00614B7E">
        <w:rPr>
          <w:vertAlign w:val="superscript"/>
        </w:rPr>
        <w:t>3</w:t>
      </w:r>
      <w:r w:rsidR="00614B7E">
        <w:t xml:space="preserve"> дистиллированной воды, перемешать до полного растворения, довести до метки дистиллированной водой и перемешать. Раствор</w:t>
      </w:r>
      <w:proofErr w:type="gramStart"/>
      <w:r w:rsidR="00614B7E">
        <w:t xml:space="preserve"> В</w:t>
      </w:r>
      <w:proofErr w:type="gramEnd"/>
      <w:r w:rsidR="00614B7E">
        <w:t xml:space="preserve"> хранить  плотно </w:t>
      </w:r>
      <w:r w:rsidR="00614B7E">
        <w:lastRenderedPageBreak/>
        <w:t xml:space="preserve">закрытой пластиковой емкости в холодильнике (при температуре от 0 </w:t>
      </w:r>
      <w:proofErr w:type="spellStart"/>
      <w:r w:rsidR="0049337C">
        <w:rPr>
          <w:vertAlign w:val="superscript"/>
        </w:rPr>
        <w:t>о</w:t>
      </w:r>
      <w:r w:rsidR="0049337C">
        <w:t>С</w:t>
      </w:r>
      <w:proofErr w:type="spellEnd"/>
      <w:r w:rsidR="00614B7E">
        <w:t xml:space="preserve"> до минус 5 </w:t>
      </w:r>
      <w:proofErr w:type="spellStart"/>
      <w:r w:rsidR="00614B7E">
        <w:rPr>
          <w:vertAlign w:val="superscript"/>
        </w:rPr>
        <w:t>о</w:t>
      </w:r>
      <w:r w:rsidR="00614B7E">
        <w:t>С</w:t>
      </w:r>
      <w:proofErr w:type="spellEnd"/>
      <w:r w:rsidR="00614B7E">
        <w:t>). Срок годности раствора В – 6 месяцев.</w:t>
      </w:r>
    </w:p>
    <w:p w14:paraId="310F4BBA" w14:textId="77777777" w:rsidR="00614B7E" w:rsidRDefault="00614B7E" w:rsidP="006460EB">
      <w:pPr>
        <w:ind w:firstLine="567"/>
        <w:jc w:val="both"/>
      </w:pPr>
      <w:r>
        <w:t>9.2.8 Приготовление стандартного раствора (раствор Г), содержащего анионы со значениями массовой концентрации (мг/дм</w:t>
      </w:r>
      <w:r>
        <w:rPr>
          <w:vertAlign w:val="superscript"/>
        </w:rPr>
        <w:t>3</w:t>
      </w:r>
      <w:r>
        <w:t>): фторида – 2,5, хлорида – 5, нитрита – 15, нитрата – 25, фосфата – 50, сульфата – 25. В мерную колбу 1000 см</w:t>
      </w:r>
      <w:r>
        <w:rPr>
          <w:vertAlign w:val="superscript"/>
        </w:rPr>
        <w:t>3</w:t>
      </w:r>
      <w:r>
        <w:t xml:space="preserve"> перенести количественно пипеткой 10 </w:t>
      </w:r>
      <w:r w:rsidRPr="006460EB">
        <w:t>см</w:t>
      </w:r>
      <w:r w:rsidRPr="006460EB">
        <w:rPr>
          <w:vertAlign w:val="superscript"/>
        </w:rPr>
        <w:t>3</w:t>
      </w:r>
      <w:r>
        <w:t xml:space="preserve"> </w:t>
      </w:r>
      <w:r w:rsidRPr="006460EB">
        <w:t>раствора</w:t>
      </w:r>
      <w:r>
        <w:t xml:space="preserve"> В, довести до метки дистиллированной водой и перемешать. Раствор Г хранить в плотно закрытой пластиковой емкости в холодильнике. Срок годности раствора Г – 1 месяц.</w:t>
      </w:r>
    </w:p>
    <w:p w14:paraId="32D8F736" w14:textId="77777777" w:rsidR="00614B7E" w:rsidRDefault="00614B7E" w:rsidP="006460EB">
      <w:pPr>
        <w:ind w:firstLine="567"/>
        <w:jc w:val="both"/>
      </w:pPr>
    </w:p>
    <w:p w14:paraId="4890A7E3" w14:textId="77777777" w:rsidR="00614B7E" w:rsidRPr="002F007C" w:rsidRDefault="00614B7E" w:rsidP="006460EB">
      <w:pPr>
        <w:ind w:firstLine="567"/>
        <w:jc w:val="both"/>
        <w:rPr>
          <w:b/>
        </w:rPr>
      </w:pPr>
      <w:r w:rsidRPr="002F007C">
        <w:rPr>
          <w:b/>
        </w:rPr>
        <w:t>9.3 Настройка хроматографа</w:t>
      </w:r>
    </w:p>
    <w:p w14:paraId="70857E10" w14:textId="77777777" w:rsidR="00614B7E" w:rsidRDefault="00614B7E" w:rsidP="006460EB">
      <w:pPr>
        <w:ind w:firstLine="567"/>
        <w:jc w:val="both"/>
      </w:pPr>
    </w:p>
    <w:p w14:paraId="4C421A68" w14:textId="77777777" w:rsidR="00614B7E" w:rsidRPr="00614B7E" w:rsidRDefault="00614B7E" w:rsidP="006460EB">
      <w:pPr>
        <w:ind w:firstLine="567"/>
        <w:jc w:val="both"/>
      </w:pPr>
      <w:r>
        <w:t>9.3.1 Установить петлю кран-дозатора вместимостью 0,1 см</w:t>
      </w:r>
      <w:r>
        <w:rPr>
          <w:vertAlign w:val="superscript"/>
        </w:rPr>
        <w:t>3</w:t>
      </w:r>
      <w:r>
        <w:t>.</w:t>
      </w:r>
    </w:p>
    <w:p w14:paraId="1EFBE585" w14:textId="77777777" w:rsidR="00614B7E" w:rsidRDefault="00614B7E" w:rsidP="00614B7E">
      <w:pPr>
        <w:ind w:firstLine="567"/>
        <w:jc w:val="both"/>
      </w:pPr>
      <w:r>
        <w:t>9.3.2 Подготовить прибор к работе согласно техническому описанию и руководству по эксплуатации к прибору.</w:t>
      </w:r>
    </w:p>
    <w:p w14:paraId="40A0DBB5" w14:textId="77777777" w:rsidR="00614B7E" w:rsidRDefault="00614B7E" w:rsidP="00614B7E">
      <w:pPr>
        <w:ind w:firstLine="567"/>
        <w:jc w:val="both"/>
      </w:pPr>
      <w:r>
        <w:t>9.3.3 Для обеспечения стабильной работы насоса элюент перед подачей в коммуникации хроматографа дегазировать вакуумированием в течении 15-20 мин.</w:t>
      </w:r>
    </w:p>
    <w:p w14:paraId="76199806" w14:textId="77777777" w:rsidR="00614B7E" w:rsidRDefault="00614B7E" w:rsidP="00614B7E">
      <w:pPr>
        <w:ind w:firstLine="567"/>
        <w:jc w:val="both"/>
      </w:pPr>
      <w:r>
        <w:t>9.3.4 Установить скорость подачи элюента – 1,5 см</w:t>
      </w:r>
      <w:r>
        <w:rPr>
          <w:vertAlign w:val="superscript"/>
        </w:rPr>
        <w:t>3</w:t>
      </w:r>
      <w:r>
        <w:t>/мин. Для выхода на стабильный режим оставить прибор работающим в течении 30 мин.</w:t>
      </w:r>
    </w:p>
    <w:p w14:paraId="4EEA2640" w14:textId="77777777" w:rsidR="00614B7E" w:rsidRDefault="00614B7E" w:rsidP="00614B7E">
      <w:pPr>
        <w:ind w:firstLine="567"/>
        <w:jc w:val="both"/>
      </w:pPr>
      <w:r>
        <w:t xml:space="preserve">9.3.5 Приготовить </w:t>
      </w:r>
      <w:proofErr w:type="spellStart"/>
      <w:r>
        <w:t>градуировочные</w:t>
      </w:r>
      <w:proofErr w:type="spellEnd"/>
      <w:r>
        <w:t xml:space="preserve"> растворы с использованием стандартных растворов</w:t>
      </w:r>
      <w:r w:rsidR="00B10F69">
        <w:t xml:space="preserve"> В и Г согласно таблице 2. Соответствующий стандартный раствор (В и Г) в количестве, указанном в таблице 2, количественно перенести в мерную колбу указанного объема, добавить дистиллированную воду до метки, перемешать:</w:t>
      </w:r>
    </w:p>
    <w:p w14:paraId="07CA39B3" w14:textId="77777777" w:rsidR="00B10F69" w:rsidRDefault="00B10F69" w:rsidP="00614B7E">
      <w:pPr>
        <w:ind w:firstLine="567"/>
        <w:jc w:val="both"/>
      </w:pPr>
    </w:p>
    <w:p w14:paraId="74143056" w14:textId="14BA6408" w:rsidR="00B10F69" w:rsidRDefault="00B10F69" w:rsidP="00B10F69">
      <w:pPr>
        <w:ind w:firstLine="567"/>
        <w:jc w:val="center"/>
        <w:rPr>
          <w:b/>
        </w:rPr>
      </w:pPr>
      <w:r w:rsidRPr="00B10F69">
        <w:rPr>
          <w:b/>
        </w:rPr>
        <w:t xml:space="preserve">Таблица 2 – Приготовление </w:t>
      </w:r>
      <w:proofErr w:type="spellStart"/>
      <w:r w:rsidRPr="00B10F69">
        <w:rPr>
          <w:b/>
        </w:rPr>
        <w:t>градуировочных</w:t>
      </w:r>
      <w:proofErr w:type="spellEnd"/>
      <w:r w:rsidRPr="00B10F69">
        <w:rPr>
          <w:b/>
        </w:rPr>
        <w:t xml:space="preserve"> растворов</w:t>
      </w:r>
    </w:p>
    <w:p w14:paraId="4D9C45FF" w14:textId="77777777" w:rsidR="0049337C" w:rsidRDefault="0049337C" w:rsidP="00B10F69">
      <w:pPr>
        <w:ind w:firstLine="567"/>
        <w:jc w:val="center"/>
        <w:rPr>
          <w:b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114"/>
        <w:gridCol w:w="1473"/>
        <w:gridCol w:w="1174"/>
        <w:gridCol w:w="949"/>
        <w:gridCol w:w="810"/>
        <w:gridCol w:w="810"/>
        <w:gridCol w:w="810"/>
        <w:gridCol w:w="810"/>
        <w:gridCol w:w="810"/>
        <w:gridCol w:w="810"/>
      </w:tblGrid>
      <w:tr w:rsidR="00B10F69" w14:paraId="0BB7A834" w14:textId="77777777" w:rsidTr="0049337C">
        <w:tc>
          <w:tcPr>
            <w:tcW w:w="1114" w:type="dxa"/>
            <w:vMerge w:val="restart"/>
          </w:tcPr>
          <w:p w14:paraId="458F48CE" w14:textId="77777777" w:rsidR="00B10F69" w:rsidRDefault="00B10F69" w:rsidP="00B10F69">
            <w:pPr>
              <w:jc w:val="center"/>
            </w:pPr>
            <w:r>
              <w:t>№ раствора</w:t>
            </w:r>
          </w:p>
        </w:tc>
        <w:tc>
          <w:tcPr>
            <w:tcW w:w="1473" w:type="dxa"/>
            <w:vMerge w:val="restart"/>
          </w:tcPr>
          <w:p w14:paraId="24E8E087" w14:textId="77777777" w:rsidR="00B10F69" w:rsidRDefault="00B10F69" w:rsidP="00B10F69">
            <w:pPr>
              <w:jc w:val="center"/>
            </w:pPr>
            <w:r>
              <w:t>Раствор для разбавления</w:t>
            </w:r>
          </w:p>
        </w:tc>
        <w:tc>
          <w:tcPr>
            <w:tcW w:w="1174" w:type="dxa"/>
            <w:vMerge w:val="restart"/>
          </w:tcPr>
          <w:p w14:paraId="14FA5EC8" w14:textId="77777777" w:rsidR="00B10F69" w:rsidRPr="00B10F69" w:rsidRDefault="00B10F69" w:rsidP="00B10F69">
            <w:pPr>
              <w:jc w:val="center"/>
              <w:rPr>
                <w:vertAlign w:val="superscript"/>
              </w:rPr>
            </w:pPr>
            <w:r>
              <w:t>Объем раствора, см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49" w:type="dxa"/>
            <w:vMerge w:val="restart"/>
            <w:shd w:val="clear" w:color="auto" w:fill="auto"/>
          </w:tcPr>
          <w:p w14:paraId="6412D9EC" w14:textId="77777777" w:rsidR="00B10F69" w:rsidRPr="00B10F69" w:rsidRDefault="00B10F69" w:rsidP="00B10F69">
            <w:pPr>
              <w:jc w:val="center"/>
              <w:rPr>
                <w:vertAlign w:val="superscript"/>
              </w:rPr>
            </w:pPr>
            <w:r>
              <w:t>Объем колбы, см</w:t>
            </w:r>
            <w:r>
              <w:rPr>
                <w:vertAlign w:val="superscript"/>
              </w:rPr>
              <w:t>3</w:t>
            </w:r>
          </w:p>
        </w:tc>
        <w:tc>
          <w:tcPr>
            <w:tcW w:w="4860" w:type="dxa"/>
            <w:gridSpan w:val="6"/>
          </w:tcPr>
          <w:p w14:paraId="423F2693" w14:textId="77777777" w:rsidR="00B10F69" w:rsidRPr="00B10F69" w:rsidRDefault="00B10F69" w:rsidP="00B10F69">
            <w:pPr>
              <w:jc w:val="center"/>
              <w:rPr>
                <w:vertAlign w:val="superscript"/>
              </w:rPr>
            </w:pPr>
            <w:r>
              <w:t>Концентрация анионов в полученном растворе, мкг/см</w:t>
            </w:r>
            <w:r>
              <w:rPr>
                <w:vertAlign w:val="superscript"/>
              </w:rPr>
              <w:t>3</w:t>
            </w:r>
          </w:p>
        </w:tc>
      </w:tr>
      <w:tr w:rsidR="00B10F69" w14:paraId="1E8310E1" w14:textId="77777777" w:rsidTr="00FC447E">
        <w:tc>
          <w:tcPr>
            <w:tcW w:w="1114" w:type="dxa"/>
            <w:vMerge/>
            <w:tcBorders>
              <w:bottom w:val="double" w:sz="4" w:space="0" w:color="auto"/>
            </w:tcBorders>
          </w:tcPr>
          <w:p w14:paraId="1FBC7B5B" w14:textId="77777777" w:rsidR="00B10F69" w:rsidRDefault="00B10F69" w:rsidP="00B10F69">
            <w:pPr>
              <w:jc w:val="center"/>
            </w:pPr>
          </w:p>
        </w:tc>
        <w:tc>
          <w:tcPr>
            <w:tcW w:w="1473" w:type="dxa"/>
            <w:vMerge/>
            <w:tcBorders>
              <w:bottom w:val="double" w:sz="4" w:space="0" w:color="auto"/>
            </w:tcBorders>
          </w:tcPr>
          <w:p w14:paraId="1CD508D5" w14:textId="77777777" w:rsidR="00B10F69" w:rsidRDefault="00B10F69" w:rsidP="00B10F69">
            <w:pPr>
              <w:jc w:val="center"/>
            </w:pPr>
          </w:p>
        </w:tc>
        <w:tc>
          <w:tcPr>
            <w:tcW w:w="1174" w:type="dxa"/>
            <w:vMerge/>
            <w:tcBorders>
              <w:bottom w:val="double" w:sz="4" w:space="0" w:color="auto"/>
            </w:tcBorders>
          </w:tcPr>
          <w:p w14:paraId="33C0A4C1" w14:textId="77777777" w:rsidR="00B10F69" w:rsidRDefault="00B10F69" w:rsidP="00B10F69">
            <w:pPr>
              <w:jc w:val="center"/>
            </w:pPr>
          </w:p>
        </w:tc>
        <w:tc>
          <w:tcPr>
            <w:tcW w:w="949" w:type="dxa"/>
            <w:vMerge/>
            <w:tcBorders>
              <w:bottom w:val="double" w:sz="4" w:space="0" w:color="auto"/>
            </w:tcBorders>
            <w:shd w:val="clear" w:color="auto" w:fill="auto"/>
          </w:tcPr>
          <w:p w14:paraId="007D3DA2" w14:textId="77777777" w:rsidR="00B10F69" w:rsidRDefault="00B10F69" w:rsidP="00B10F69">
            <w:pPr>
              <w:jc w:val="center"/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5FB22832" w14:textId="77777777" w:rsidR="00B10F69" w:rsidRDefault="00B10F69" w:rsidP="00B10F69">
            <w:pPr>
              <w:jc w:val="center"/>
            </w:pPr>
            <w:r w:rsidRPr="00B10F69">
              <w:rPr>
                <w:rStyle w:val="fontstyle01"/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B10F69">
              <w:rPr>
                <w:rStyle w:val="fontstyle01"/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–</w:t>
            </w: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50BCF6C8" w14:textId="77777777" w:rsidR="00B10F69" w:rsidRDefault="00B10F69" w:rsidP="00B10F69">
            <w:pPr>
              <w:jc w:val="center"/>
            </w:pPr>
            <w:r w:rsidRPr="003E6F91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Style w:val="fontstyle01"/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>
              <w:rPr>
                <w:rStyle w:val="fontstyle01"/>
                <w:rFonts w:ascii="Times New Roman" w:hAnsi="Times New Roman" w:cs="Times New Roman"/>
                <w:sz w:val="24"/>
                <w:szCs w:val="24"/>
                <w:vertAlign w:val="superscript"/>
              </w:rPr>
              <w:t>–</w:t>
            </w: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7C543C2E" w14:textId="77777777" w:rsidR="00B10F69" w:rsidRDefault="00B10F69" w:rsidP="00B10F69">
            <w:pPr>
              <w:jc w:val="center"/>
            </w:pPr>
            <w:r w:rsidRPr="00B10F69">
              <w:rPr>
                <w:rStyle w:val="fontstyle01"/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  <w:r w:rsidRPr="00B10F69">
              <w:rPr>
                <w:rStyle w:val="fontstyle01"/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B10F69">
              <w:rPr>
                <w:rStyle w:val="fontstyle01"/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–</w:t>
            </w: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4695B5A2" w14:textId="77777777" w:rsidR="00B10F69" w:rsidRDefault="00B10F69" w:rsidP="00B10F69">
            <w:pPr>
              <w:jc w:val="center"/>
            </w:pPr>
            <w:r w:rsidRPr="00B10F69">
              <w:rPr>
                <w:rStyle w:val="fontstyle01"/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  <w:r w:rsidRPr="00B10F69">
              <w:rPr>
                <w:rStyle w:val="fontstyle01"/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B10F69">
              <w:rPr>
                <w:rStyle w:val="fontstyle01"/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–</w:t>
            </w: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7865EAAE" w14:textId="77777777" w:rsidR="00B10F69" w:rsidRDefault="00B10F69" w:rsidP="00B10F69">
            <w:pPr>
              <w:jc w:val="center"/>
            </w:pPr>
            <w: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РО</w:t>
            </w:r>
            <w:r w:rsidRPr="00B10F69">
              <w:rPr>
                <w:rStyle w:val="fontstyle01"/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B10F69">
              <w:rPr>
                <w:rStyle w:val="fontstyle01"/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3–</w:t>
            </w:r>
            <w:r w:rsidRPr="00B10F69">
              <w:rPr>
                <w:rStyle w:val="fontstyle01"/>
                <w:rFonts w:ascii="Times New Roman" w:hAnsi="Times New Roman" w:cs="Times New Roman"/>
                <w:sz w:val="24"/>
                <w:szCs w:val="24"/>
                <w:lang w:val="en-US"/>
              </w:rPr>
              <w:softHyphen/>
            </w:r>
          </w:p>
        </w:tc>
        <w:tc>
          <w:tcPr>
            <w:tcW w:w="810" w:type="dxa"/>
          </w:tcPr>
          <w:p w14:paraId="78E90573" w14:textId="77777777" w:rsidR="00B10F69" w:rsidRDefault="00B10F69" w:rsidP="00B10F69">
            <w:pPr>
              <w:jc w:val="center"/>
            </w:pPr>
            <w:r w:rsidRPr="00B10F69">
              <w:rPr>
                <w:rStyle w:val="fontstyle01"/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Pr="00B10F69">
              <w:rPr>
                <w:rStyle w:val="fontstyle01"/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B10F69">
              <w:rPr>
                <w:rStyle w:val="fontstyle01"/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2–</w:t>
            </w:r>
          </w:p>
        </w:tc>
      </w:tr>
      <w:tr w:rsidR="00B10F69" w14:paraId="7E4D8247" w14:textId="77777777" w:rsidTr="00FC447E">
        <w:tc>
          <w:tcPr>
            <w:tcW w:w="1114" w:type="dxa"/>
            <w:tcBorders>
              <w:top w:val="double" w:sz="4" w:space="0" w:color="auto"/>
            </w:tcBorders>
          </w:tcPr>
          <w:p w14:paraId="252B4435" w14:textId="77777777" w:rsidR="00B10F69" w:rsidRDefault="00B10F69" w:rsidP="00B10F69">
            <w:pPr>
              <w:jc w:val="center"/>
            </w:pPr>
            <w:r>
              <w:t>1</w:t>
            </w:r>
          </w:p>
        </w:tc>
        <w:tc>
          <w:tcPr>
            <w:tcW w:w="1473" w:type="dxa"/>
            <w:tcBorders>
              <w:top w:val="double" w:sz="4" w:space="0" w:color="auto"/>
            </w:tcBorders>
          </w:tcPr>
          <w:p w14:paraId="07E46F23" w14:textId="77777777" w:rsidR="00B10F69" w:rsidRDefault="00B10F69" w:rsidP="00B10F69">
            <w:pPr>
              <w:jc w:val="center"/>
            </w:pPr>
            <w:r>
              <w:t>Г</w:t>
            </w:r>
          </w:p>
        </w:tc>
        <w:tc>
          <w:tcPr>
            <w:tcW w:w="1174" w:type="dxa"/>
            <w:tcBorders>
              <w:top w:val="double" w:sz="4" w:space="0" w:color="auto"/>
            </w:tcBorders>
          </w:tcPr>
          <w:p w14:paraId="618848EF" w14:textId="77777777" w:rsidR="00B10F69" w:rsidRDefault="00B10F69" w:rsidP="00B10F69">
            <w:pPr>
              <w:jc w:val="center"/>
            </w:pPr>
            <w:r>
              <w:t>2</w:t>
            </w:r>
          </w:p>
        </w:tc>
        <w:tc>
          <w:tcPr>
            <w:tcW w:w="949" w:type="dxa"/>
            <w:tcBorders>
              <w:top w:val="double" w:sz="4" w:space="0" w:color="auto"/>
            </w:tcBorders>
          </w:tcPr>
          <w:p w14:paraId="4462F402" w14:textId="77777777" w:rsidR="00B10F69" w:rsidRDefault="00B10F69" w:rsidP="00B10F69">
            <w:pPr>
              <w:jc w:val="center"/>
            </w:pPr>
            <w:r>
              <w:t>250</w:t>
            </w: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2337BBE2" w14:textId="77777777" w:rsidR="00B10F69" w:rsidRDefault="00B10F69" w:rsidP="00B10F69">
            <w:pPr>
              <w:jc w:val="center"/>
            </w:pPr>
            <w:r>
              <w:t>0,02</w:t>
            </w: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2C2F87B2" w14:textId="77777777" w:rsidR="00B10F69" w:rsidRDefault="00B10F69" w:rsidP="00B10F69">
            <w:pPr>
              <w:jc w:val="center"/>
            </w:pPr>
            <w:r>
              <w:t>0,04</w:t>
            </w: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6759327" w14:textId="77777777" w:rsidR="00B10F69" w:rsidRDefault="00B10F69" w:rsidP="00B10F69">
            <w:pPr>
              <w:jc w:val="center"/>
            </w:pPr>
            <w:r>
              <w:t>0,12</w:t>
            </w: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579B10B0" w14:textId="77777777" w:rsidR="00B10F69" w:rsidRDefault="00B10F69" w:rsidP="00B10F69">
            <w:pPr>
              <w:jc w:val="center"/>
            </w:pPr>
            <w:r>
              <w:t>0,2</w:t>
            </w: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72DC21C0" w14:textId="77777777" w:rsidR="00B10F69" w:rsidRDefault="00B10F69" w:rsidP="00B10F69">
            <w:pPr>
              <w:jc w:val="center"/>
            </w:pPr>
            <w:r>
              <w:t>0,4</w:t>
            </w:r>
          </w:p>
        </w:tc>
        <w:tc>
          <w:tcPr>
            <w:tcW w:w="810" w:type="dxa"/>
          </w:tcPr>
          <w:p w14:paraId="0207BF96" w14:textId="77777777" w:rsidR="00B10F69" w:rsidRDefault="00B10F69" w:rsidP="00B10F69">
            <w:pPr>
              <w:jc w:val="center"/>
            </w:pPr>
            <w:r>
              <w:t>0,2</w:t>
            </w:r>
          </w:p>
        </w:tc>
      </w:tr>
      <w:tr w:rsidR="00B10F69" w14:paraId="35B18346" w14:textId="77777777" w:rsidTr="00B10F69">
        <w:tc>
          <w:tcPr>
            <w:tcW w:w="1114" w:type="dxa"/>
          </w:tcPr>
          <w:p w14:paraId="7E8BE51D" w14:textId="77777777" w:rsidR="00B10F69" w:rsidRDefault="00B10F69" w:rsidP="00B10F69">
            <w:pPr>
              <w:jc w:val="center"/>
            </w:pPr>
            <w:r>
              <w:t>2</w:t>
            </w:r>
          </w:p>
        </w:tc>
        <w:tc>
          <w:tcPr>
            <w:tcW w:w="1473" w:type="dxa"/>
          </w:tcPr>
          <w:p w14:paraId="57E17C19" w14:textId="77777777" w:rsidR="00B10F69" w:rsidRDefault="00B10F69" w:rsidP="00B10F69">
            <w:pPr>
              <w:jc w:val="center"/>
            </w:pPr>
            <w:r>
              <w:t>Г</w:t>
            </w:r>
          </w:p>
        </w:tc>
        <w:tc>
          <w:tcPr>
            <w:tcW w:w="1174" w:type="dxa"/>
          </w:tcPr>
          <w:p w14:paraId="0062C0F3" w14:textId="77777777" w:rsidR="00B10F69" w:rsidRDefault="00B10F69" w:rsidP="00B10F69">
            <w:pPr>
              <w:jc w:val="center"/>
            </w:pPr>
            <w:r>
              <w:t>10</w:t>
            </w:r>
          </w:p>
        </w:tc>
        <w:tc>
          <w:tcPr>
            <w:tcW w:w="949" w:type="dxa"/>
          </w:tcPr>
          <w:p w14:paraId="6790D309" w14:textId="77777777" w:rsidR="00B10F69" w:rsidRDefault="00B10F69" w:rsidP="00B10F69">
            <w:pPr>
              <w:jc w:val="center"/>
            </w:pPr>
            <w:r>
              <w:t>250</w:t>
            </w:r>
          </w:p>
        </w:tc>
        <w:tc>
          <w:tcPr>
            <w:tcW w:w="810" w:type="dxa"/>
          </w:tcPr>
          <w:p w14:paraId="39FCF948" w14:textId="77777777" w:rsidR="00B10F69" w:rsidRDefault="00B10F69" w:rsidP="00B10F69">
            <w:pPr>
              <w:jc w:val="center"/>
            </w:pPr>
            <w:r>
              <w:t>0,1</w:t>
            </w:r>
          </w:p>
        </w:tc>
        <w:tc>
          <w:tcPr>
            <w:tcW w:w="810" w:type="dxa"/>
          </w:tcPr>
          <w:p w14:paraId="38F40E6E" w14:textId="77777777" w:rsidR="00B10F69" w:rsidRDefault="00B10F69" w:rsidP="00B10F69">
            <w:pPr>
              <w:jc w:val="center"/>
            </w:pPr>
            <w:r>
              <w:t>0,2</w:t>
            </w:r>
          </w:p>
        </w:tc>
        <w:tc>
          <w:tcPr>
            <w:tcW w:w="810" w:type="dxa"/>
          </w:tcPr>
          <w:p w14:paraId="05DA728C" w14:textId="77777777" w:rsidR="00B10F69" w:rsidRDefault="00B10F69" w:rsidP="00B10F69">
            <w:pPr>
              <w:jc w:val="center"/>
            </w:pPr>
            <w:r>
              <w:t>0,6</w:t>
            </w:r>
          </w:p>
        </w:tc>
        <w:tc>
          <w:tcPr>
            <w:tcW w:w="810" w:type="dxa"/>
          </w:tcPr>
          <w:p w14:paraId="28691D82" w14:textId="77777777" w:rsidR="00B10F69" w:rsidRDefault="00B10F69" w:rsidP="00B10F69">
            <w:pPr>
              <w:jc w:val="center"/>
            </w:pPr>
            <w:r>
              <w:t>1</w:t>
            </w:r>
          </w:p>
        </w:tc>
        <w:tc>
          <w:tcPr>
            <w:tcW w:w="810" w:type="dxa"/>
          </w:tcPr>
          <w:p w14:paraId="639DC3FD" w14:textId="77777777" w:rsidR="00B10F69" w:rsidRDefault="00B10F69" w:rsidP="00B10F69">
            <w:pPr>
              <w:jc w:val="center"/>
            </w:pPr>
            <w:r>
              <w:t>2</w:t>
            </w:r>
          </w:p>
        </w:tc>
        <w:tc>
          <w:tcPr>
            <w:tcW w:w="810" w:type="dxa"/>
          </w:tcPr>
          <w:p w14:paraId="3674B0DB" w14:textId="77777777" w:rsidR="00B10F69" w:rsidRDefault="00B10F69" w:rsidP="00B10F69">
            <w:pPr>
              <w:jc w:val="center"/>
            </w:pPr>
            <w:r>
              <w:t>1</w:t>
            </w:r>
          </w:p>
        </w:tc>
      </w:tr>
      <w:tr w:rsidR="00B10F69" w14:paraId="54DCE8EF" w14:textId="77777777" w:rsidTr="00B10F69">
        <w:tc>
          <w:tcPr>
            <w:tcW w:w="1114" w:type="dxa"/>
          </w:tcPr>
          <w:p w14:paraId="7605D35E" w14:textId="77777777" w:rsidR="00B10F69" w:rsidRDefault="00B10F69" w:rsidP="00B10F69">
            <w:pPr>
              <w:jc w:val="center"/>
            </w:pPr>
            <w:r>
              <w:t>3</w:t>
            </w:r>
          </w:p>
        </w:tc>
        <w:tc>
          <w:tcPr>
            <w:tcW w:w="1473" w:type="dxa"/>
          </w:tcPr>
          <w:p w14:paraId="588AAD2A" w14:textId="77777777" w:rsidR="00B10F69" w:rsidRDefault="00B10F69" w:rsidP="00B10F69">
            <w:pPr>
              <w:jc w:val="center"/>
            </w:pPr>
            <w:r>
              <w:t>В</w:t>
            </w:r>
          </w:p>
        </w:tc>
        <w:tc>
          <w:tcPr>
            <w:tcW w:w="1174" w:type="dxa"/>
          </w:tcPr>
          <w:p w14:paraId="5B221360" w14:textId="77777777" w:rsidR="00B10F69" w:rsidRDefault="00B10F69" w:rsidP="00B10F69">
            <w:pPr>
              <w:jc w:val="center"/>
            </w:pPr>
            <w:r>
              <w:t>2</w:t>
            </w:r>
          </w:p>
        </w:tc>
        <w:tc>
          <w:tcPr>
            <w:tcW w:w="949" w:type="dxa"/>
          </w:tcPr>
          <w:p w14:paraId="454E3206" w14:textId="77777777" w:rsidR="00B10F69" w:rsidRDefault="00B10F69" w:rsidP="00B10F69">
            <w:pPr>
              <w:jc w:val="center"/>
            </w:pPr>
            <w:r>
              <w:t>1000</w:t>
            </w:r>
          </w:p>
        </w:tc>
        <w:tc>
          <w:tcPr>
            <w:tcW w:w="810" w:type="dxa"/>
          </w:tcPr>
          <w:p w14:paraId="63E1FC73" w14:textId="77777777" w:rsidR="00B10F69" w:rsidRDefault="00B10F69" w:rsidP="00B10F69">
            <w:pPr>
              <w:jc w:val="center"/>
            </w:pPr>
            <w:r>
              <w:t>0,5</w:t>
            </w:r>
          </w:p>
        </w:tc>
        <w:tc>
          <w:tcPr>
            <w:tcW w:w="810" w:type="dxa"/>
          </w:tcPr>
          <w:p w14:paraId="6F9EB3AC" w14:textId="77777777" w:rsidR="00B10F69" w:rsidRDefault="00B10F69" w:rsidP="00B10F69">
            <w:pPr>
              <w:jc w:val="center"/>
            </w:pPr>
            <w:r>
              <w:t>1</w:t>
            </w:r>
          </w:p>
        </w:tc>
        <w:tc>
          <w:tcPr>
            <w:tcW w:w="810" w:type="dxa"/>
          </w:tcPr>
          <w:p w14:paraId="365FBCE7" w14:textId="77777777" w:rsidR="00B10F69" w:rsidRDefault="00B10F69" w:rsidP="00B10F69">
            <w:pPr>
              <w:jc w:val="center"/>
            </w:pPr>
            <w:r>
              <w:t>3</w:t>
            </w:r>
          </w:p>
        </w:tc>
        <w:tc>
          <w:tcPr>
            <w:tcW w:w="810" w:type="dxa"/>
          </w:tcPr>
          <w:p w14:paraId="11DEC7A8" w14:textId="77777777" w:rsidR="00B10F69" w:rsidRDefault="00B10F69" w:rsidP="00B10F69">
            <w:pPr>
              <w:jc w:val="center"/>
            </w:pPr>
            <w:r>
              <w:t>5</w:t>
            </w:r>
          </w:p>
        </w:tc>
        <w:tc>
          <w:tcPr>
            <w:tcW w:w="810" w:type="dxa"/>
          </w:tcPr>
          <w:p w14:paraId="2A9E346D" w14:textId="77777777" w:rsidR="00B10F69" w:rsidRDefault="00B10F69" w:rsidP="00B10F69">
            <w:pPr>
              <w:jc w:val="center"/>
            </w:pPr>
            <w:r>
              <w:t>10</w:t>
            </w:r>
          </w:p>
        </w:tc>
        <w:tc>
          <w:tcPr>
            <w:tcW w:w="810" w:type="dxa"/>
          </w:tcPr>
          <w:p w14:paraId="124DFC83" w14:textId="77777777" w:rsidR="00B10F69" w:rsidRDefault="00B10F69" w:rsidP="00B10F69">
            <w:pPr>
              <w:jc w:val="center"/>
            </w:pPr>
            <w:r>
              <w:t>5</w:t>
            </w:r>
          </w:p>
        </w:tc>
      </w:tr>
      <w:tr w:rsidR="00B10F69" w14:paraId="34C007FE" w14:textId="77777777" w:rsidTr="00B10F69">
        <w:tc>
          <w:tcPr>
            <w:tcW w:w="1114" w:type="dxa"/>
          </w:tcPr>
          <w:p w14:paraId="39E0ED45" w14:textId="77777777" w:rsidR="00B10F69" w:rsidRDefault="00B10F69" w:rsidP="00B10F69">
            <w:pPr>
              <w:jc w:val="center"/>
            </w:pPr>
            <w:r>
              <w:t>4</w:t>
            </w:r>
          </w:p>
        </w:tc>
        <w:tc>
          <w:tcPr>
            <w:tcW w:w="1473" w:type="dxa"/>
          </w:tcPr>
          <w:p w14:paraId="04FB3EBF" w14:textId="77777777" w:rsidR="00B10F69" w:rsidRDefault="00B10F69" w:rsidP="00B10F69">
            <w:pPr>
              <w:jc w:val="center"/>
            </w:pPr>
            <w:r>
              <w:t>В</w:t>
            </w:r>
          </w:p>
        </w:tc>
        <w:tc>
          <w:tcPr>
            <w:tcW w:w="1174" w:type="dxa"/>
          </w:tcPr>
          <w:p w14:paraId="35A2CE39" w14:textId="77777777" w:rsidR="00B10F69" w:rsidRDefault="00B10F69" w:rsidP="00B10F69">
            <w:pPr>
              <w:jc w:val="center"/>
            </w:pPr>
            <w:r>
              <w:t>5</w:t>
            </w:r>
          </w:p>
        </w:tc>
        <w:tc>
          <w:tcPr>
            <w:tcW w:w="949" w:type="dxa"/>
          </w:tcPr>
          <w:p w14:paraId="41CE3A52" w14:textId="77777777" w:rsidR="00B10F69" w:rsidRDefault="00B10F69" w:rsidP="00B10F69">
            <w:pPr>
              <w:jc w:val="center"/>
            </w:pPr>
            <w:r>
              <w:t>500</w:t>
            </w:r>
          </w:p>
        </w:tc>
        <w:tc>
          <w:tcPr>
            <w:tcW w:w="810" w:type="dxa"/>
          </w:tcPr>
          <w:p w14:paraId="1FA03EEC" w14:textId="77777777" w:rsidR="00B10F69" w:rsidRDefault="00B10F69" w:rsidP="00B10F69">
            <w:pPr>
              <w:jc w:val="center"/>
            </w:pPr>
            <w:r>
              <w:t>2,5</w:t>
            </w:r>
          </w:p>
        </w:tc>
        <w:tc>
          <w:tcPr>
            <w:tcW w:w="810" w:type="dxa"/>
          </w:tcPr>
          <w:p w14:paraId="619AA31F" w14:textId="77777777" w:rsidR="00B10F69" w:rsidRDefault="00B10F69" w:rsidP="00B10F69">
            <w:pPr>
              <w:jc w:val="center"/>
            </w:pPr>
            <w:r>
              <w:t>5</w:t>
            </w:r>
          </w:p>
        </w:tc>
        <w:tc>
          <w:tcPr>
            <w:tcW w:w="810" w:type="dxa"/>
          </w:tcPr>
          <w:p w14:paraId="0470CFBB" w14:textId="77777777" w:rsidR="00B10F69" w:rsidRDefault="00B10F69" w:rsidP="00B10F69">
            <w:pPr>
              <w:jc w:val="center"/>
            </w:pPr>
            <w:r>
              <w:t>15</w:t>
            </w:r>
          </w:p>
        </w:tc>
        <w:tc>
          <w:tcPr>
            <w:tcW w:w="810" w:type="dxa"/>
          </w:tcPr>
          <w:p w14:paraId="76DDE8E2" w14:textId="77777777" w:rsidR="00B10F69" w:rsidRDefault="00B10F69" w:rsidP="00B10F69">
            <w:pPr>
              <w:jc w:val="center"/>
            </w:pPr>
            <w:r>
              <w:t>25</w:t>
            </w:r>
          </w:p>
        </w:tc>
        <w:tc>
          <w:tcPr>
            <w:tcW w:w="810" w:type="dxa"/>
          </w:tcPr>
          <w:p w14:paraId="3A3C2FE5" w14:textId="77777777" w:rsidR="00B10F69" w:rsidRDefault="00B10F69" w:rsidP="00B10F69">
            <w:pPr>
              <w:jc w:val="center"/>
            </w:pPr>
            <w:r>
              <w:t>50</w:t>
            </w:r>
          </w:p>
        </w:tc>
        <w:tc>
          <w:tcPr>
            <w:tcW w:w="810" w:type="dxa"/>
          </w:tcPr>
          <w:p w14:paraId="32063F88" w14:textId="77777777" w:rsidR="00B10F69" w:rsidRDefault="00B10F69" w:rsidP="00B10F69">
            <w:pPr>
              <w:jc w:val="center"/>
            </w:pPr>
            <w:r>
              <w:t>25</w:t>
            </w:r>
          </w:p>
        </w:tc>
      </w:tr>
      <w:tr w:rsidR="00B10F69" w14:paraId="0F6A0527" w14:textId="77777777" w:rsidTr="00B10F69">
        <w:tc>
          <w:tcPr>
            <w:tcW w:w="1114" w:type="dxa"/>
          </w:tcPr>
          <w:p w14:paraId="45FF6EF8" w14:textId="77777777" w:rsidR="00B10F69" w:rsidRDefault="00B10F69" w:rsidP="00B10F69">
            <w:pPr>
              <w:jc w:val="center"/>
            </w:pPr>
            <w:r>
              <w:t>5</w:t>
            </w:r>
          </w:p>
        </w:tc>
        <w:tc>
          <w:tcPr>
            <w:tcW w:w="1473" w:type="dxa"/>
          </w:tcPr>
          <w:p w14:paraId="7350F5CF" w14:textId="77777777" w:rsidR="00B10F69" w:rsidRDefault="00B10F69" w:rsidP="00B10F69">
            <w:pPr>
              <w:jc w:val="center"/>
            </w:pPr>
            <w:r>
              <w:t>В</w:t>
            </w:r>
          </w:p>
        </w:tc>
        <w:tc>
          <w:tcPr>
            <w:tcW w:w="1174" w:type="dxa"/>
          </w:tcPr>
          <w:p w14:paraId="03F2FE9D" w14:textId="77777777" w:rsidR="00B10F69" w:rsidRDefault="00B10F69" w:rsidP="00B10F69">
            <w:pPr>
              <w:jc w:val="center"/>
            </w:pPr>
            <w:r>
              <w:t>10</w:t>
            </w:r>
          </w:p>
        </w:tc>
        <w:tc>
          <w:tcPr>
            <w:tcW w:w="949" w:type="dxa"/>
          </w:tcPr>
          <w:p w14:paraId="1C1E7C9E" w14:textId="77777777" w:rsidR="00B10F69" w:rsidRDefault="00B10F69" w:rsidP="00B10F69">
            <w:pPr>
              <w:jc w:val="center"/>
            </w:pPr>
            <w:r>
              <w:t>250</w:t>
            </w:r>
          </w:p>
        </w:tc>
        <w:tc>
          <w:tcPr>
            <w:tcW w:w="810" w:type="dxa"/>
          </w:tcPr>
          <w:p w14:paraId="589F79FC" w14:textId="77777777" w:rsidR="00B10F69" w:rsidRDefault="00B10F69" w:rsidP="00B10F69">
            <w:pPr>
              <w:jc w:val="center"/>
            </w:pPr>
            <w:r>
              <w:t>10</w:t>
            </w:r>
          </w:p>
        </w:tc>
        <w:tc>
          <w:tcPr>
            <w:tcW w:w="810" w:type="dxa"/>
          </w:tcPr>
          <w:p w14:paraId="7917A869" w14:textId="77777777" w:rsidR="00B10F69" w:rsidRDefault="00B10F69" w:rsidP="00B10F69">
            <w:pPr>
              <w:jc w:val="center"/>
            </w:pPr>
            <w:r>
              <w:t>20</w:t>
            </w:r>
          </w:p>
        </w:tc>
        <w:tc>
          <w:tcPr>
            <w:tcW w:w="810" w:type="dxa"/>
          </w:tcPr>
          <w:p w14:paraId="1BA4CB9E" w14:textId="77777777" w:rsidR="00B10F69" w:rsidRDefault="00B10F69" w:rsidP="00B10F69">
            <w:pPr>
              <w:jc w:val="center"/>
            </w:pPr>
            <w:r>
              <w:t>60</w:t>
            </w:r>
          </w:p>
        </w:tc>
        <w:tc>
          <w:tcPr>
            <w:tcW w:w="810" w:type="dxa"/>
          </w:tcPr>
          <w:p w14:paraId="1C242F76" w14:textId="77777777" w:rsidR="00B10F69" w:rsidRDefault="00B10F69" w:rsidP="00B10F69">
            <w:pPr>
              <w:jc w:val="center"/>
            </w:pPr>
            <w:r>
              <w:t>100</w:t>
            </w:r>
          </w:p>
        </w:tc>
        <w:tc>
          <w:tcPr>
            <w:tcW w:w="810" w:type="dxa"/>
          </w:tcPr>
          <w:p w14:paraId="333D8B26" w14:textId="77777777" w:rsidR="00B10F69" w:rsidRDefault="00B10F69" w:rsidP="00B10F69">
            <w:pPr>
              <w:jc w:val="center"/>
            </w:pPr>
            <w:r>
              <w:t>200</w:t>
            </w:r>
          </w:p>
        </w:tc>
        <w:tc>
          <w:tcPr>
            <w:tcW w:w="810" w:type="dxa"/>
          </w:tcPr>
          <w:p w14:paraId="5B0FFD01" w14:textId="77777777" w:rsidR="00B10F69" w:rsidRDefault="00B10F69" w:rsidP="00B10F69">
            <w:pPr>
              <w:jc w:val="center"/>
            </w:pPr>
            <w:r>
              <w:t>100</w:t>
            </w:r>
          </w:p>
        </w:tc>
      </w:tr>
    </w:tbl>
    <w:p w14:paraId="71547152" w14:textId="77777777" w:rsidR="00B10F69" w:rsidRPr="00B10F69" w:rsidRDefault="00B10F69" w:rsidP="00B10F69">
      <w:pPr>
        <w:ind w:firstLine="567"/>
        <w:jc w:val="center"/>
      </w:pPr>
    </w:p>
    <w:p w14:paraId="4F8C53EB" w14:textId="7469B9AF" w:rsidR="006460EB" w:rsidRDefault="00B10F69" w:rsidP="006460EB">
      <w:pPr>
        <w:ind w:firstLine="567"/>
        <w:jc w:val="both"/>
      </w:pPr>
      <w:r>
        <w:t>9.3.6 Установить параметры чувствительности детектора («диапазон», «множитель шкалы», «размах», «чувствительность» или другой аналогичный параметр) и параметры чувствительности работы интегратора («множитель шкалы», «коэффициент ослабления» или другой аналогичный параметр) таким образом</w:t>
      </w:r>
      <w:r w:rsidR="002D54BE">
        <w:t xml:space="preserve">, чтобы на </w:t>
      </w:r>
      <w:proofErr w:type="spellStart"/>
      <w:r w:rsidR="002D54BE">
        <w:t>диаграмной</w:t>
      </w:r>
      <w:proofErr w:type="spellEnd"/>
      <w:r w:rsidR="002D54BE">
        <w:t xml:space="preserve"> ленте интегратора шум нулевого сигнала составлял не менее 5 мм, а высота </w:t>
      </w:r>
      <w:proofErr w:type="spellStart"/>
      <w:r w:rsidR="002D54BE">
        <w:t>хроматографических</w:t>
      </w:r>
      <w:proofErr w:type="spellEnd"/>
      <w:r w:rsidR="002D54BE">
        <w:t xml:space="preserve"> пиков, соответствующих раствору № 1, составляла не более 100 % от ширины </w:t>
      </w:r>
      <w:proofErr w:type="spellStart"/>
      <w:r w:rsidR="002D54BE">
        <w:t>диаграмной</w:t>
      </w:r>
      <w:proofErr w:type="spellEnd"/>
      <w:r w:rsidR="002D54BE">
        <w:t xml:space="preserve"> ленты интегратора. Регистрировать уровень шума нулевого сигнала в течении 10 мин. Уровень </w:t>
      </w:r>
      <w:proofErr w:type="spellStart"/>
      <w:r w:rsidR="002D54BE">
        <w:t>флуктуационных</w:t>
      </w:r>
      <w:proofErr w:type="spellEnd"/>
      <w:r w:rsidR="002D54BE">
        <w:t xml:space="preserve"> шумов нулевого сигнала принимают равным амплитуде повторяющихся колебаний сигнала с периодом не более 20 с. Измерить линейкой среднюю высоту </w:t>
      </w:r>
      <w:proofErr w:type="spellStart"/>
      <w:r w:rsidR="002D54BE">
        <w:t>флуктуационных</w:t>
      </w:r>
      <w:proofErr w:type="spellEnd"/>
      <w:r w:rsidR="002D54BE">
        <w:t xml:space="preserve"> шумов фоновой линии – </w:t>
      </w:r>
      <w:r w:rsidR="002D54BE">
        <w:rPr>
          <w:lang w:val="en-US"/>
        </w:rPr>
        <w:t>N</w:t>
      </w:r>
      <w:r w:rsidR="002D54BE">
        <w:t xml:space="preserve"> (см). Внести в хроматограф пробу, содержащую </w:t>
      </w:r>
      <w:proofErr w:type="spellStart"/>
      <w:r w:rsidR="002D54BE">
        <w:t>градуировочный</w:t>
      </w:r>
      <w:proofErr w:type="spellEnd"/>
      <w:r w:rsidR="002D54BE">
        <w:t xml:space="preserve"> раствор №1, и дождаться выхода пиков всех анионов. Измерить линейкой высоту пиков для каждого аниона Н</w:t>
      </w:r>
      <w:proofErr w:type="spellStart"/>
      <w:r w:rsidR="002D54BE">
        <w:rPr>
          <w:vertAlign w:val="subscript"/>
          <w:lang w:val="en-US"/>
        </w:rPr>
        <w:t>i</w:t>
      </w:r>
      <w:proofErr w:type="spellEnd"/>
      <w:r w:rsidR="002D54BE">
        <w:t xml:space="preserve">. </w:t>
      </w:r>
      <w:proofErr w:type="spellStart"/>
      <w:r w:rsidR="002D54BE">
        <w:t>Расчитать</w:t>
      </w:r>
      <w:proofErr w:type="spellEnd"/>
      <w:r w:rsidR="002D54BE">
        <w:t xml:space="preserve"> предел обнаружени</w:t>
      </w:r>
      <w:r w:rsidR="00FC447E">
        <w:t>я</w:t>
      </w:r>
      <w:r w:rsidR="002D54BE">
        <w:t xml:space="preserve"> для каждого аниона (ПО</w:t>
      </w:r>
      <w:proofErr w:type="spellStart"/>
      <w:r w:rsidR="002D54BE">
        <w:rPr>
          <w:vertAlign w:val="subscript"/>
          <w:lang w:val="en-US"/>
        </w:rPr>
        <w:t>i</w:t>
      </w:r>
      <w:proofErr w:type="spellEnd"/>
      <w:r w:rsidR="002D54BE">
        <w:t xml:space="preserve">), как концентрацию, соответствующую пику с высотой, равной </w:t>
      </w:r>
      <w:r w:rsidR="002D54BE" w:rsidRPr="006A1995">
        <w:rPr>
          <w:i/>
        </w:rPr>
        <w:t>трехкратной</w:t>
      </w:r>
      <w:r w:rsidR="002D54BE">
        <w:t xml:space="preserve"> средней высоте </w:t>
      </w:r>
      <w:proofErr w:type="spellStart"/>
      <w:r w:rsidR="002D54BE">
        <w:t>флуктуационных</w:t>
      </w:r>
      <w:proofErr w:type="spellEnd"/>
      <w:r w:rsidR="002D54BE">
        <w:t xml:space="preserve"> шумов фоновой линии</w:t>
      </w:r>
      <w:r w:rsidR="00FC447E">
        <w:t xml:space="preserve"> по формуле (</w:t>
      </w:r>
      <w:r w:rsidR="009A3BDE">
        <w:t>4</w:t>
      </w:r>
      <w:r w:rsidR="00FC447E">
        <w:t>)</w:t>
      </w:r>
      <w:r w:rsidR="002D54BE">
        <w:t>:</w:t>
      </w:r>
    </w:p>
    <w:p w14:paraId="557C4566" w14:textId="573EBCCC" w:rsidR="002D54BE" w:rsidRDefault="00AB7124" w:rsidP="002D54BE">
      <w:pPr>
        <w:ind w:firstLine="567"/>
        <w:jc w:val="right"/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ПО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  <m:r>
              <w:rPr>
                <w:rFonts w:ascii="Cambria Math" w:hAnsi="Cambria Math"/>
                <w:sz w:val="28"/>
                <w:szCs w:val="28"/>
              </w:rPr>
              <m:t>х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С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Н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</m:sub>
            </m:sSub>
          </m:den>
        </m:f>
      </m:oMath>
      <w:r w:rsidR="002D54BE">
        <w:rPr>
          <w:i/>
        </w:rPr>
        <w:t>,</w:t>
      </w:r>
      <w:r w:rsidR="002D54BE">
        <w:rPr>
          <w:i/>
        </w:rPr>
        <w:tab/>
      </w:r>
      <w:r w:rsidR="002D54BE">
        <w:rPr>
          <w:i/>
        </w:rPr>
        <w:tab/>
      </w:r>
      <w:r w:rsidR="002D54BE">
        <w:rPr>
          <w:i/>
        </w:rPr>
        <w:tab/>
      </w:r>
      <w:r w:rsidR="002D54BE">
        <w:rPr>
          <w:i/>
        </w:rPr>
        <w:tab/>
      </w:r>
      <w:r w:rsidR="002D54BE">
        <w:rPr>
          <w:i/>
        </w:rPr>
        <w:tab/>
      </w:r>
      <w:r w:rsidR="002D54BE">
        <w:rPr>
          <w:i/>
        </w:rPr>
        <w:tab/>
      </w:r>
      <w:r w:rsidR="002D54BE">
        <w:rPr>
          <w:i/>
        </w:rPr>
        <w:tab/>
      </w:r>
      <w:r w:rsidR="002D54BE" w:rsidRPr="002D54BE">
        <w:t>(</w:t>
      </w:r>
      <w:r w:rsidR="009A3BDE">
        <w:t>4</w:t>
      </w:r>
      <w:r w:rsidR="002D54BE" w:rsidRPr="002D54BE">
        <w:t>)</w:t>
      </w:r>
    </w:p>
    <w:p w14:paraId="662C1EB4" w14:textId="72D1F011" w:rsidR="00FC447E" w:rsidRDefault="002D54BE" w:rsidP="002D54BE">
      <w:pPr>
        <w:ind w:firstLine="567"/>
        <w:jc w:val="both"/>
      </w:pPr>
      <w:r>
        <w:t>где С</w:t>
      </w:r>
      <w:proofErr w:type="spellStart"/>
      <w:r>
        <w:rPr>
          <w:vertAlign w:val="subscript"/>
          <w:lang w:val="en-US"/>
        </w:rPr>
        <w:t>i</w:t>
      </w:r>
      <w:proofErr w:type="spellEnd"/>
      <w:r w:rsidRPr="002D54BE">
        <w:t xml:space="preserve"> </w:t>
      </w:r>
      <w:r>
        <w:t xml:space="preserve">– концентрация соответствующего аниона в </w:t>
      </w:r>
      <w:proofErr w:type="spellStart"/>
      <w:r>
        <w:t>градуировочном</w:t>
      </w:r>
      <w:proofErr w:type="spellEnd"/>
      <w:r>
        <w:t xml:space="preserve"> растворе №1</w:t>
      </w:r>
      <w:r w:rsidR="009A3BDE">
        <w:t>;</w:t>
      </w:r>
    </w:p>
    <w:p w14:paraId="7AF3BE79" w14:textId="44604A7F" w:rsidR="009A3BDE" w:rsidRDefault="009A3BDE" w:rsidP="002D54BE">
      <w:pPr>
        <w:ind w:firstLine="567"/>
        <w:jc w:val="both"/>
      </w:pPr>
      <w:r w:rsidRPr="009A3BDE">
        <w:rPr>
          <w:lang w:val="en-US"/>
        </w:rPr>
        <w:t>Hi</w:t>
      </w:r>
      <w:r w:rsidRPr="009A3BDE">
        <w:t xml:space="preserve"> – высота пиков для каждого аниона</w:t>
      </w:r>
      <w:r>
        <w:t>;</w:t>
      </w:r>
    </w:p>
    <w:p w14:paraId="17B94626" w14:textId="78C9D65D" w:rsidR="00FC447E" w:rsidRPr="006A1995" w:rsidRDefault="00DC2075" w:rsidP="006A1995">
      <w:pPr>
        <w:ind w:firstLine="567"/>
        <w:jc w:val="both"/>
      </w:pPr>
      <w:proofErr w:type="spellStart"/>
      <w:r w:rsidRPr="00DC2075">
        <w:t>Nx</w:t>
      </w:r>
      <w:proofErr w:type="spellEnd"/>
      <w:r w:rsidRPr="00DC2075">
        <w:t xml:space="preserve"> </w:t>
      </w:r>
      <w:r>
        <w:t xml:space="preserve">- высота </w:t>
      </w:r>
      <w:proofErr w:type="spellStart"/>
      <w:r>
        <w:t>флуктуационных</w:t>
      </w:r>
      <w:proofErr w:type="spellEnd"/>
      <w:r>
        <w:t xml:space="preserve"> шумов фоновой линии для каждого измерения.</w:t>
      </w:r>
    </w:p>
    <w:p w14:paraId="1B7F2A88" w14:textId="4087876B" w:rsidR="00510C89" w:rsidRDefault="00510C89" w:rsidP="002D54BE">
      <w:pPr>
        <w:ind w:firstLine="567"/>
        <w:jc w:val="both"/>
      </w:pPr>
      <w:r>
        <w:t>Предел обнаружения для каждого аниона должен быть не более половины нижней границы соответствующего диапазо</w:t>
      </w:r>
      <w:r w:rsidR="00272C09">
        <w:t>на определяемых содержаний. Пр</w:t>
      </w:r>
      <w:r w:rsidR="00FC447E">
        <w:t xml:space="preserve">и </w:t>
      </w:r>
      <w:r>
        <w:t>больших значениях предела обнаружения следует проверить правильность установки чувствительности детектора в соответствии с инструкцией по эксплуатации, чистоту используемых реактивов.</w:t>
      </w:r>
    </w:p>
    <w:p w14:paraId="788F5A07" w14:textId="769750C2" w:rsidR="002D54BE" w:rsidRDefault="00272C09" w:rsidP="002D54BE">
      <w:pPr>
        <w:ind w:firstLine="567"/>
        <w:jc w:val="both"/>
      </w:pPr>
      <w:r>
        <w:t xml:space="preserve">9.3.7 </w:t>
      </w:r>
      <w:r w:rsidR="00510C89">
        <w:t xml:space="preserve">Установить параметры чувствительности детектора («диапазон», «множитель шкалы», «размах», «чувствительность» или другой аналогичный параметр) таким образом, чтобы </w:t>
      </w:r>
      <w:proofErr w:type="spellStart"/>
      <w:r w:rsidR="00510C89">
        <w:t>хроматографические</w:t>
      </w:r>
      <w:proofErr w:type="spellEnd"/>
      <w:r w:rsidR="00510C89">
        <w:t xml:space="preserve"> пики </w:t>
      </w:r>
      <w:proofErr w:type="spellStart"/>
      <w:r w:rsidR="00510C89">
        <w:t>градуировочного</w:t>
      </w:r>
      <w:proofErr w:type="spellEnd"/>
      <w:r w:rsidR="00510C89">
        <w:t xml:space="preserve"> раствора №5 умещались в </w:t>
      </w:r>
      <w:r w:rsidR="00073906">
        <w:t xml:space="preserve">              </w:t>
      </w:r>
      <w:r w:rsidR="00510C89">
        <w:t>60-80 % диапазона показаний детектора, то есть не были бы «обрезанными» сверху. Установить параметры чувствительности работы интегратора («множитель шкалы», «коэффициент ослабления» или другой аналогичный параметр) так, чтобы высоты пиков анионов, соответствующие концентрациям в стандартном растворе №</w:t>
      </w:r>
      <w:r w:rsidR="00073906">
        <w:t xml:space="preserve"> </w:t>
      </w:r>
      <w:r w:rsidR="00510C89">
        <w:t xml:space="preserve">5, составляли </w:t>
      </w:r>
      <w:r w:rsidR="00073906">
        <w:t xml:space="preserve">                     </w:t>
      </w:r>
      <w:r w:rsidR="00510C89">
        <w:t xml:space="preserve">60-70 % от общей ширины </w:t>
      </w:r>
      <w:proofErr w:type="spellStart"/>
      <w:r w:rsidR="00510C89">
        <w:t>диаграмной</w:t>
      </w:r>
      <w:proofErr w:type="spellEnd"/>
      <w:r w:rsidR="00510C89">
        <w:t xml:space="preserve"> ленты интегратора. Установить настроечные параметр</w:t>
      </w:r>
      <w:r w:rsidR="00073906" w:rsidRPr="00073906">
        <w:t>ы</w:t>
      </w:r>
      <w:r w:rsidR="00510C89">
        <w:t xml:space="preserve"> интегрирования по </w:t>
      </w:r>
      <w:proofErr w:type="spellStart"/>
      <w:r w:rsidR="00510C89">
        <w:t>градуировочному</w:t>
      </w:r>
      <w:proofErr w:type="spellEnd"/>
      <w:r w:rsidR="00510C89">
        <w:t xml:space="preserve"> раствору №1 в соответствии с инструкцией по эксплуатации интегратора.</w:t>
      </w:r>
    </w:p>
    <w:p w14:paraId="029E0220" w14:textId="358CC051" w:rsidR="00DC2075" w:rsidRDefault="00510C89" w:rsidP="00DC2075">
      <w:pPr>
        <w:ind w:firstLine="567"/>
        <w:jc w:val="both"/>
      </w:pPr>
      <w:r>
        <w:t xml:space="preserve">9.3.8 Ввести последовательно, начиная с раствора №1 и заканчивая раствором №5, в хроматограф </w:t>
      </w:r>
      <w:proofErr w:type="spellStart"/>
      <w:r>
        <w:t>градуировочные</w:t>
      </w:r>
      <w:proofErr w:type="spellEnd"/>
      <w:r>
        <w:t xml:space="preserve"> растворы, измеряя значения площади </w:t>
      </w:r>
      <w:proofErr w:type="spellStart"/>
      <w:r>
        <w:t>хроматографических</w:t>
      </w:r>
      <w:proofErr w:type="spellEnd"/>
      <w:r>
        <w:t xml:space="preserve"> пиков и времени удерживания с помощью интегратора. Каждый раствор вводить в хроматограф по 3 раза. Построить </w:t>
      </w:r>
      <w:proofErr w:type="spellStart"/>
      <w:r>
        <w:t>градуировочные</w:t>
      </w:r>
      <w:proofErr w:type="spellEnd"/>
      <w:r>
        <w:t xml:space="preserve"> зависимости для каждого аниона в </w:t>
      </w:r>
      <w:proofErr w:type="spellStart"/>
      <w:r>
        <w:t>билогарифмических</w:t>
      </w:r>
      <w:proofErr w:type="spellEnd"/>
      <w:r>
        <w:t xml:space="preserve"> координатах: логарифм средней площади пика (из 3 параллельных измерений) – функция логарифма</w:t>
      </w:r>
      <w:r w:rsidR="00644E51">
        <w:t xml:space="preserve"> концентрации аниона в пробе</w:t>
      </w:r>
      <w:r w:rsidR="00DC2075">
        <w:t>, представленная в выражении (5)</w:t>
      </w:r>
      <w:r w:rsidR="00644E51">
        <w:t xml:space="preserve">: </w:t>
      </w:r>
    </w:p>
    <w:p w14:paraId="6B6A03FF" w14:textId="018E65E8" w:rsidR="00DC2075" w:rsidRDefault="00DC2075" w:rsidP="00644E51">
      <w:pPr>
        <w:ind w:firstLine="567"/>
        <w:jc w:val="right"/>
        <w:rPr>
          <w:i/>
        </w:rPr>
      </w:pPr>
      <m:oMath>
        <m:r>
          <w:rPr>
            <w:rFonts w:ascii="Cambria Math" w:hAnsi="Cambria Math"/>
          </w:rPr>
          <m:t>LgS=a+b x LgC</m:t>
        </m:r>
      </m:oMath>
      <w:r w:rsidRPr="00DC2075">
        <w:t xml:space="preserve"> </w:t>
      </w:r>
      <w:r w:rsidRPr="00DC2075">
        <w:tab/>
      </w:r>
      <w:r>
        <w:tab/>
      </w:r>
      <w:r>
        <w:tab/>
      </w:r>
      <w:r>
        <w:tab/>
      </w:r>
      <w:r>
        <w:tab/>
      </w:r>
      <w:r>
        <w:tab/>
      </w:r>
      <w:r w:rsidRPr="00644E51">
        <w:t>(</w:t>
      </w:r>
      <w:r>
        <w:t>5</w:t>
      </w:r>
      <w:r w:rsidRPr="00644E51">
        <w:t>)</w:t>
      </w:r>
    </w:p>
    <w:p w14:paraId="25AFFDBB" w14:textId="4E81FA3E" w:rsidR="00644E51" w:rsidRDefault="00644E51" w:rsidP="00644E51">
      <w:pPr>
        <w:ind w:firstLine="567"/>
        <w:jc w:val="right"/>
        <w:rPr>
          <w:i/>
        </w:rPr>
      </w:pPr>
      <w:r>
        <w:rPr>
          <w:i/>
        </w:rPr>
        <w:t xml:space="preserve"> </w:t>
      </w:r>
    </w:p>
    <w:p w14:paraId="79252103" w14:textId="77777777" w:rsidR="00DC2075" w:rsidRDefault="00644E51" w:rsidP="00510C89">
      <w:pPr>
        <w:ind w:firstLine="567"/>
        <w:jc w:val="both"/>
      </w:pPr>
      <w:r>
        <w:t xml:space="preserve">где </w:t>
      </w:r>
      <w:r>
        <w:rPr>
          <w:i/>
          <w:lang w:val="en-US"/>
        </w:rPr>
        <w:t>S</w:t>
      </w:r>
      <w:r>
        <w:rPr>
          <w:i/>
        </w:rPr>
        <w:t xml:space="preserve"> – </w:t>
      </w:r>
      <w:r w:rsidRPr="00644E51">
        <w:t xml:space="preserve">площадь </w:t>
      </w:r>
      <w:proofErr w:type="spellStart"/>
      <w:r w:rsidRPr="00644E51">
        <w:t>хроматографическ</w:t>
      </w:r>
      <w:r>
        <w:t>ого</w:t>
      </w:r>
      <w:proofErr w:type="spellEnd"/>
      <w:r>
        <w:t xml:space="preserve"> пика, </w:t>
      </w:r>
    </w:p>
    <w:p w14:paraId="46641693" w14:textId="2429F83E" w:rsidR="00073906" w:rsidRPr="00073906" w:rsidRDefault="00644E51" w:rsidP="00510C89">
      <w:pPr>
        <w:ind w:firstLine="567"/>
        <w:jc w:val="both"/>
      </w:pPr>
      <w:r>
        <w:rPr>
          <w:i/>
          <w:lang w:val="en-US"/>
        </w:rPr>
        <w:t>C</w:t>
      </w:r>
      <w:r>
        <w:t xml:space="preserve"> – концентрация данного аниона в растворе</w:t>
      </w:r>
      <w:r w:rsidR="00073906">
        <w:t>;</w:t>
      </w:r>
    </w:p>
    <w:p w14:paraId="6BA5A687" w14:textId="577F89E6" w:rsidR="00510C89" w:rsidRDefault="00644E51" w:rsidP="00510C89">
      <w:pPr>
        <w:ind w:firstLine="567"/>
        <w:jc w:val="both"/>
      </w:pPr>
      <w:r>
        <w:rPr>
          <w:i/>
          <w:lang w:val="en-US"/>
        </w:rPr>
        <w:t>a</w:t>
      </w:r>
      <w:r>
        <w:rPr>
          <w:i/>
        </w:rPr>
        <w:t xml:space="preserve"> </w:t>
      </w:r>
      <w:r>
        <w:t xml:space="preserve">и </w:t>
      </w:r>
      <w:r w:rsidRPr="00644E51">
        <w:rPr>
          <w:i/>
          <w:lang w:val="en-US"/>
        </w:rPr>
        <w:t>b</w:t>
      </w:r>
      <w:r>
        <w:t xml:space="preserve"> – коэффициенты. </w:t>
      </w:r>
    </w:p>
    <w:p w14:paraId="4FE69195" w14:textId="04D64986" w:rsidR="00073906" w:rsidRPr="006A1995" w:rsidRDefault="00073906" w:rsidP="00510C89">
      <w:pPr>
        <w:ind w:firstLine="567"/>
        <w:jc w:val="both"/>
        <w:rPr>
          <w:highlight w:val="yellow"/>
        </w:rPr>
      </w:pPr>
      <w:r w:rsidRPr="006A1995">
        <w:rPr>
          <w:lang w:val="en-US"/>
        </w:rPr>
        <w:t>Lg</w:t>
      </w:r>
      <w:r w:rsidRPr="006A1995">
        <w:t xml:space="preserve"> </w:t>
      </w:r>
      <w:r w:rsidR="00DC2075" w:rsidRPr="006A1995">
        <w:t xml:space="preserve">– </w:t>
      </w:r>
      <w:r w:rsidR="006A1995" w:rsidRPr="006A1995">
        <w:t>десятичный логарифм</w:t>
      </w:r>
      <w:r w:rsidR="006A1995" w:rsidRPr="006A1995">
        <w:rPr>
          <w:highlight w:val="yellow"/>
        </w:rPr>
        <w:t xml:space="preserve"> </w:t>
      </w:r>
    </w:p>
    <w:p w14:paraId="4CF280B4" w14:textId="77777777" w:rsidR="002D54BE" w:rsidRDefault="00644E51" w:rsidP="00DC2075">
      <w:pPr>
        <w:ind w:firstLine="567"/>
        <w:jc w:val="both"/>
      </w:pPr>
      <w:r>
        <w:t xml:space="preserve">Провести обработку этих </w:t>
      </w:r>
      <w:proofErr w:type="spellStart"/>
      <w:r>
        <w:t>градуировочных</w:t>
      </w:r>
      <w:proofErr w:type="spellEnd"/>
      <w:r>
        <w:t xml:space="preserve"> зависимостей с помощью метода наименьших квадратов, рассчитать коэффициент корреляции для каждого аниона. Коэффициенты корреляции должны быть не менее 0,99, а коэффициент </w:t>
      </w:r>
      <w:r w:rsidRPr="00644E51">
        <w:rPr>
          <w:i/>
          <w:lang w:val="en-US"/>
        </w:rPr>
        <w:t>b</w:t>
      </w:r>
      <w:r>
        <w:t xml:space="preserve"> должен входить в интервал от 0,95 до 1,05.</w:t>
      </w:r>
    </w:p>
    <w:p w14:paraId="268A9686" w14:textId="77777777" w:rsidR="00FE14F2" w:rsidRDefault="00FE14F2" w:rsidP="00644E51">
      <w:pPr>
        <w:ind w:firstLine="567"/>
        <w:jc w:val="both"/>
        <w:rPr>
          <w:iCs/>
          <w:sz w:val="20"/>
          <w:szCs w:val="20"/>
        </w:rPr>
      </w:pPr>
    </w:p>
    <w:p w14:paraId="0E405661" w14:textId="5104219E" w:rsidR="00644E51" w:rsidRPr="00FE14F2" w:rsidRDefault="00FE14F2" w:rsidP="00644E51">
      <w:pPr>
        <w:ind w:firstLine="567"/>
        <w:jc w:val="both"/>
        <w:rPr>
          <w:iCs/>
          <w:sz w:val="20"/>
          <w:szCs w:val="20"/>
        </w:rPr>
      </w:pPr>
      <w:r w:rsidRPr="00FE14F2">
        <w:rPr>
          <w:iCs/>
          <w:sz w:val="20"/>
          <w:szCs w:val="20"/>
        </w:rPr>
        <w:t>Примечание</w:t>
      </w:r>
      <w:r>
        <w:rPr>
          <w:iCs/>
          <w:sz w:val="20"/>
          <w:szCs w:val="20"/>
        </w:rPr>
        <w:t xml:space="preserve"> -</w:t>
      </w:r>
      <w:r w:rsidR="002F007C" w:rsidRPr="00FE14F2">
        <w:rPr>
          <w:iCs/>
          <w:sz w:val="20"/>
          <w:szCs w:val="20"/>
        </w:rPr>
        <w:t xml:space="preserve"> </w:t>
      </w:r>
      <w:r>
        <w:rPr>
          <w:iCs/>
          <w:sz w:val="20"/>
          <w:szCs w:val="20"/>
        </w:rPr>
        <w:t>П</w:t>
      </w:r>
      <w:r w:rsidR="002F007C" w:rsidRPr="00FE14F2">
        <w:rPr>
          <w:iCs/>
          <w:sz w:val="20"/>
          <w:szCs w:val="20"/>
        </w:rPr>
        <w:t xml:space="preserve">роверку линейности </w:t>
      </w:r>
      <w:proofErr w:type="spellStart"/>
      <w:r w:rsidR="002F007C" w:rsidRPr="00FE14F2">
        <w:rPr>
          <w:iCs/>
          <w:sz w:val="20"/>
          <w:szCs w:val="20"/>
        </w:rPr>
        <w:t>градуировочного</w:t>
      </w:r>
      <w:proofErr w:type="spellEnd"/>
      <w:r w:rsidR="002F007C" w:rsidRPr="00FE14F2">
        <w:rPr>
          <w:iCs/>
          <w:sz w:val="20"/>
          <w:szCs w:val="20"/>
        </w:rPr>
        <w:t xml:space="preserve"> графика и расчет пределов обнаружения проводить при приготовлении новых растворов А, Б, или В, при изменении партий используемых реактивов, замене </w:t>
      </w:r>
      <w:proofErr w:type="spellStart"/>
      <w:r w:rsidR="002F007C" w:rsidRPr="00FE14F2">
        <w:rPr>
          <w:iCs/>
          <w:sz w:val="20"/>
          <w:szCs w:val="20"/>
        </w:rPr>
        <w:t>ионохроматографических</w:t>
      </w:r>
      <w:proofErr w:type="spellEnd"/>
      <w:r w:rsidR="002F007C" w:rsidRPr="00FE14F2">
        <w:rPr>
          <w:iCs/>
          <w:sz w:val="20"/>
          <w:szCs w:val="20"/>
        </w:rPr>
        <w:t xml:space="preserve"> колонок, а также после ремонта хроматографа. При замене </w:t>
      </w:r>
      <w:proofErr w:type="spellStart"/>
      <w:r w:rsidR="002F007C" w:rsidRPr="00FE14F2">
        <w:rPr>
          <w:iCs/>
          <w:sz w:val="20"/>
          <w:szCs w:val="20"/>
        </w:rPr>
        <w:t>ионохроматографических</w:t>
      </w:r>
      <w:proofErr w:type="spellEnd"/>
      <w:r w:rsidR="002F007C" w:rsidRPr="00FE14F2">
        <w:rPr>
          <w:iCs/>
          <w:sz w:val="20"/>
          <w:szCs w:val="20"/>
        </w:rPr>
        <w:t xml:space="preserve"> колонок также необходим контроль времени удерживания анионов. </w:t>
      </w:r>
    </w:p>
    <w:p w14:paraId="553E8AAC" w14:textId="77777777" w:rsidR="002F007C" w:rsidRDefault="002F007C" w:rsidP="00644E51">
      <w:pPr>
        <w:ind w:firstLine="567"/>
        <w:jc w:val="both"/>
      </w:pPr>
    </w:p>
    <w:p w14:paraId="5B5AD49B" w14:textId="77777777" w:rsidR="002F007C" w:rsidRPr="002F007C" w:rsidRDefault="002F007C" w:rsidP="00644E51">
      <w:pPr>
        <w:ind w:firstLine="567"/>
        <w:jc w:val="both"/>
        <w:rPr>
          <w:b/>
        </w:rPr>
      </w:pPr>
      <w:r w:rsidRPr="002F007C">
        <w:rPr>
          <w:b/>
        </w:rPr>
        <w:t>9.4 Подготовка хроматографа к выполнению измерений</w:t>
      </w:r>
    </w:p>
    <w:p w14:paraId="469B1C45" w14:textId="77777777" w:rsidR="002F007C" w:rsidRDefault="002F007C" w:rsidP="00644E51">
      <w:pPr>
        <w:ind w:firstLine="567"/>
        <w:jc w:val="both"/>
      </w:pPr>
    </w:p>
    <w:p w14:paraId="4798545D" w14:textId="77777777" w:rsidR="002F007C" w:rsidRPr="00614B7E" w:rsidRDefault="002F007C" w:rsidP="002F007C">
      <w:pPr>
        <w:ind w:firstLine="567"/>
        <w:jc w:val="both"/>
      </w:pPr>
      <w:r>
        <w:t>9.4.1 Установить петлю кран-дозатора вместимостью 0,1 см</w:t>
      </w:r>
      <w:r>
        <w:rPr>
          <w:vertAlign w:val="superscript"/>
        </w:rPr>
        <w:t>3</w:t>
      </w:r>
      <w:r>
        <w:t>.</w:t>
      </w:r>
    </w:p>
    <w:p w14:paraId="39E950B2" w14:textId="77777777" w:rsidR="002F007C" w:rsidRDefault="002F007C" w:rsidP="002F007C">
      <w:pPr>
        <w:ind w:firstLine="567"/>
        <w:jc w:val="both"/>
      </w:pPr>
      <w:r>
        <w:t>9.4.2 Подготовить прибор к работе согласно техническому описанию и руководству по эксплуатации к прибору.</w:t>
      </w:r>
    </w:p>
    <w:p w14:paraId="46C99F7F" w14:textId="31476BC2" w:rsidR="002F007C" w:rsidRDefault="002F007C" w:rsidP="002F007C">
      <w:pPr>
        <w:ind w:firstLine="567"/>
        <w:jc w:val="both"/>
      </w:pPr>
      <w:r>
        <w:t xml:space="preserve">9.4.3 Для обеспечения стабильной работы насоса элюент перед подачей в коммуникации хроматографа </w:t>
      </w:r>
      <w:r w:rsidRPr="006A1995">
        <w:t>дегазировать вакуумированием</w:t>
      </w:r>
      <w:r w:rsidR="006A1995">
        <w:t xml:space="preserve"> </w:t>
      </w:r>
      <w:r>
        <w:t>в течении 15-20 мин.</w:t>
      </w:r>
    </w:p>
    <w:p w14:paraId="3FF89504" w14:textId="77777777" w:rsidR="002F007C" w:rsidRDefault="002F007C" w:rsidP="002F007C">
      <w:pPr>
        <w:ind w:firstLine="567"/>
        <w:jc w:val="both"/>
      </w:pPr>
      <w:r>
        <w:lastRenderedPageBreak/>
        <w:t>9.4.4 Установить скорость подачи элюента – 1,5 см</w:t>
      </w:r>
      <w:r>
        <w:rPr>
          <w:vertAlign w:val="superscript"/>
        </w:rPr>
        <w:t>3</w:t>
      </w:r>
      <w:r>
        <w:t>/мин. Для выхода на стабильный режим оставить прибор работающим в течении 30 мин.</w:t>
      </w:r>
    </w:p>
    <w:p w14:paraId="3E79980A" w14:textId="77777777" w:rsidR="002F007C" w:rsidRDefault="002F007C" w:rsidP="002F007C">
      <w:pPr>
        <w:ind w:firstLine="567"/>
        <w:jc w:val="both"/>
      </w:pPr>
      <w:r>
        <w:t>9.3.5 Раствор Г ввести в хроматограф не менее 3 раз, измеряя время удерживания и площадь пиков анионов с помощью интегратора. Относительное расхождение между параллельными результатами для времени удерживания и площади пиков должно составлять не более 2 % и 3 % соответственно.</w:t>
      </w:r>
    </w:p>
    <w:p w14:paraId="59CA8C73" w14:textId="77777777" w:rsidR="002F007C" w:rsidRDefault="002F007C" w:rsidP="002F007C">
      <w:pPr>
        <w:ind w:firstLine="567"/>
        <w:jc w:val="both"/>
      </w:pPr>
    </w:p>
    <w:p w14:paraId="4A7B094B" w14:textId="77777777" w:rsidR="002F007C" w:rsidRDefault="00272C09" w:rsidP="002F007C">
      <w:pPr>
        <w:ind w:firstLine="567"/>
        <w:jc w:val="both"/>
        <w:rPr>
          <w:b/>
        </w:rPr>
      </w:pPr>
      <w:r>
        <w:rPr>
          <w:b/>
        </w:rPr>
        <w:t>10</w:t>
      </w:r>
      <w:r w:rsidR="002F007C" w:rsidRPr="002F007C">
        <w:rPr>
          <w:b/>
        </w:rPr>
        <w:t xml:space="preserve"> Выполнение измерений</w:t>
      </w:r>
    </w:p>
    <w:p w14:paraId="6D206333" w14:textId="77777777" w:rsidR="002F007C" w:rsidRDefault="002F007C" w:rsidP="002F007C">
      <w:pPr>
        <w:ind w:firstLine="567"/>
        <w:jc w:val="both"/>
        <w:rPr>
          <w:b/>
        </w:rPr>
      </w:pPr>
    </w:p>
    <w:p w14:paraId="0E8A9D62" w14:textId="435AD3D0" w:rsidR="002F007C" w:rsidRDefault="002F007C" w:rsidP="002F007C">
      <w:pPr>
        <w:ind w:firstLine="567"/>
        <w:jc w:val="both"/>
        <w:rPr>
          <w:b/>
        </w:rPr>
      </w:pPr>
      <w:r>
        <w:rPr>
          <w:b/>
        </w:rPr>
        <w:t xml:space="preserve">10.1 </w:t>
      </w:r>
      <w:proofErr w:type="spellStart"/>
      <w:r>
        <w:rPr>
          <w:b/>
        </w:rPr>
        <w:t>Пробоотбор</w:t>
      </w:r>
      <w:proofErr w:type="spellEnd"/>
      <w:r>
        <w:rPr>
          <w:b/>
        </w:rPr>
        <w:t xml:space="preserve"> и </w:t>
      </w:r>
      <w:proofErr w:type="spellStart"/>
      <w:r>
        <w:rPr>
          <w:b/>
        </w:rPr>
        <w:t>пробоподготовка</w:t>
      </w:r>
      <w:proofErr w:type="spellEnd"/>
    </w:p>
    <w:p w14:paraId="76C463D5" w14:textId="77777777" w:rsidR="002F007C" w:rsidRDefault="002F007C" w:rsidP="002F007C">
      <w:pPr>
        <w:ind w:firstLine="567"/>
        <w:jc w:val="both"/>
      </w:pPr>
    </w:p>
    <w:p w14:paraId="621EDCA6" w14:textId="77777777" w:rsidR="00FE14F2" w:rsidRDefault="002F007C" w:rsidP="002F007C">
      <w:pPr>
        <w:ind w:firstLine="567"/>
        <w:jc w:val="both"/>
      </w:pPr>
      <w:r>
        <w:t>10.1.1 Отбор, консервацию и хранение проб природной воды проводить в соответствии с ГОСТ 23268.0</w:t>
      </w:r>
    </w:p>
    <w:p w14:paraId="3E82AC9B" w14:textId="62BE11D8" w:rsidR="002F007C" w:rsidRPr="00FE14F2" w:rsidRDefault="002F007C" w:rsidP="002F007C">
      <w:pPr>
        <w:ind w:firstLine="567"/>
        <w:jc w:val="both"/>
      </w:pPr>
      <w:r>
        <w:t xml:space="preserve">10.1.2 Отбор, консервацию и хранение проб сточной воды проводить в соответствии с </w:t>
      </w:r>
      <w:r w:rsidR="00DC2075" w:rsidRPr="00DC2075">
        <w:t>[</w:t>
      </w:r>
      <w:r w:rsidR="00DC2075">
        <w:t>11</w:t>
      </w:r>
      <w:r w:rsidR="00DC2075" w:rsidRPr="00DC2075">
        <w:t>]</w:t>
      </w:r>
      <w:r w:rsidR="00FE14F2" w:rsidRPr="00FE14F2">
        <w:t xml:space="preserve"> </w:t>
      </w:r>
    </w:p>
    <w:p w14:paraId="362481B0" w14:textId="691BA8DD" w:rsidR="002F007C" w:rsidRDefault="002F007C" w:rsidP="002F007C">
      <w:pPr>
        <w:ind w:firstLine="567"/>
        <w:jc w:val="both"/>
      </w:pPr>
      <w:r>
        <w:t>10.1.3 Пробы воды отбирать в чистые пластиковые или стеклянные бутыли, плотно закрывающиеся пробками. В бутыли необходимо обеспечить отсутствие воздушного пуз</w:t>
      </w:r>
      <w:r w:rsidR="00D17A26">
        <w:t>ыря. При необходимости хранения</w:t>
      </w:r>
      <w:r>
        <w:t xml:space="preserve"> </w:t>
      </w:r>
      <w:r w:rsidR="00670BF2">
        <w:t>более 3 суток непосредственно после отбора пробы должны быть профильтрованы через мембранный фильтр с размером пор 0,45 мкм. Перед вводом в хроматограф пробу профильтровать через бумажный фильтр.</w:t>
      </w:r>
    </w:p>
    <w:p w14:paraId="74E6A720" w14:textId="69FC3AF8" w:rsidR="00FE14F2" w:rsidRPr="00FE14F2" w:rsidRDefault="00670BF2" w:rsidP="002F007C">
      <w:pPr>
        <w:ind w:firstLine="567"/>
        <w:jc w:val="both"/>
      </w:pPr>
      <w:r>
        <w:t xml:space="preserve">10.1.4 Экстрагирование </w:t>
      </w:r>
      <w:r w:rsidR="006A1995">
        <w:t xml:space="preserve">попутных </w:t>
      </w:r>
      <w:r>
        <w:t>примесей неф</w:t>
      </w:r>
      <w:r w:rsidR="006A1995">
        <w:t>тепродуктов из проб сточных вод, для их исключения из пробы.</w:t>
      </w:r>
      <w:r w:rsidR="00FE14F2" w:rsidRPr="00FE14F2">
        <w:t xml:space="preserve"> </w:t>
      </w:r>
    </w:p>
    <w:p w14:paraId="31900C70" w14:textId="3EAEE01D" w:rsidR="00670BF2" w:rsidRDefault="00670BF2" w:rsidP="002F007C">
      <w:pPr>
        <w:ind w:firstLine="567"/>
        <w:jc w:val="both"/>
      </w:pPr>
      <w:r>
        <w:t>Для устранения мешающего влияния нефтепродуктов проводят их экстракционное отделение. Отобранную пробу сточной воды объемом 100 см</w:t>
      </w:r>
      <w:r>
        <w:rPr>
          <w:vertAlign w:val="superscript"/>
        </w:rPr>
        <w:t>3</w:t>
      </w:r>
      <w:r>
        <w:t xml:space="preserve"> поместить в делительную воронку емкостью 200-250 см</w:t>
      </w:r>
      <w:r>
        <w:rPr>
          <w:vertAlign w:val="superscript"/>
        </w:rPr>
        <w:t>3</w:t>
      </w:r>
      <w:r>
        <w:t>, к пробе добавить 50 см</w:t>
      </w:r>
      <w:r>
        <w:rPr>
          <w:vertAlign w:val="superscript"/>
        </w:rPr>
        <w:t>3</w:t>
      </w:r>
      <w:r>
        <w:t xml:space="preserve"> гексана и закрыть пробкой. Содержимое воронки перемешать в течении 15 мин, периодически открывая пробку, после чего делительную пробку укрепит</w:t>
      </w:r>
      <w:r w:rsidR="00FE14F2">
        <w:rPr>
          <w:lang w:val="kk-KZ"/>
        </w:rPr>
        <w:t>ь</w:t>
      </w:r>
      <w:r>
        <w:t xml:space="preserve"> на штативе и дать смеси, находящейся в ней, отстояться. Затем открыть пробку воронки и осторожно повернуть кран (в нижней ее части), давая медленно стечь нижнему слою жидкости (водная фаза) в колбу, оставив в воронке верхний слой и небольшое количество нижнего слоя. Верхний слой (гексан с экстрагированными нефтепродуктами) и остатки водной фазы вылить через горло воронки в бутыль для отработанных органических растворителей. Перед вводом хроматограф пробу профильтровать через бумажный фильтр. </w:t>
      </w:r>
    </w:p>
    <w:p w14:paraId="5A231126" w14:textId="39D46416" w:rsidR="00FE14F2" w:rsidRDefault="00FE14F2" w:rsidP="002F007C">
      <w:pPr>
        <w:ind w:firstLine="567"/>
        <w:jc w:val="both"/>
      </w:pPr>
    </w:p>
    <w:p w14:paraId="24107902" w14:textId="77777777" w:rsidR="00D936B8" w:rsidRDefault="00D936B8" w:rsidP="002F007C">
      <w:pPr>
        <w:ind w:firstLine="567"/>
        <w:jc w:val="both"/>
      </w:pPr>
    </w:p>
    <w:p w14:paraId="104B4536" w14:textId="77777777" w:rsidR="00670BF2" w:rsidRPr="00670BF2" w:rsidRDefault="00670BF2" w:rsidP="002F007C">
      <w:pPr>
        <w:ind w:firstLine="567"/>
        <w:jc w:val="both"/>
        <w:rPr>
          <w:b/>
        </w:rPr>
      </w:pPr>
      <w:r>
        <w:rPr>
          <w:b/>
        </w:rPr>
        <w:t>10</w:t>
      </w:r>
      <w:r w:rsidRPr="00670BF2">
        <w:rPr>
          <w:b/>
        </w:rPr>
        <w:t>.2 Выполнение измерений</w:t>
      </w:r>
    </w:p>
    <w:p w14:paraId="32AAE995" w14:textId="77777777" w:rsidR="00670BF2" w:rsidRDefault="00670BF2" w:rsidP="002F007C">
      <w:pPr>
        <w:ind w:firstLine="567"/>
        <w:jc w:val="both"/>
      </w:pPr>
    </w:p>
    <w:p w14:paraId="61CFBF1C" w14:textId="265ABC47" w:rsidR="00670BF2" w:rsidRDefault="00670BF2" w:rsidP="002F007C">
      <w:pPr>
        <w:ind w:firstLine="567"/>
        <w:jc w:val="both"/>
      </w:pPr>
      <w:r>
        <w:t xml:space="preserve">10.2.1 Ввести в хроматограф анализируемую пробу воды. </w:t>
      </w:r>
      <w:r w:rsidR="006A1995">
        <w:t>Для анализа каждой пробы равно необходимо провести 2 параллельных измерения.</w:t>
      </w:r>
      <w:r>
        <w:t xml:space="preserve"> Идентификацию пиков анионов проводить во время удерживания. Измерить площадь пиков с помощью интегратора.</w:t>
      </w:r>
    </w:p>
    <w:p w14:paraId="79E38809" w14:textId="79BC0BFB" w:rsidR="00670BF2" w:rsidRPr="0010238D" w:rsidRDefault="005B1D8C" w:rsidP="005B1D8C">
      <w:pPr>
        <w:ind w:firstLine="567"/>
        <w:jc w:val="both"/>
      </w:pPr>
      <w:r>
        <w:t>10.2.2 Если концентрация одного, или нескольких анионов превышает верхнюю границу соответствующего диапазона определяемых содержаний, то пробу необходимо разбавить с помощью химической посуды по 6, и провести измерение массовых концентра</w:t>
      </w:r>
      <w:r w:rsidR="00834842">
        <w:t>ций анионов в разбавленной пробе.</w:t>
      </w:r>
      <w:r w:rsidR="0010238D">
        <w:t xml:space="preserve"> </w:t>
      </w:r>
    </w:p>
    <w:p w14:paraId="28E6AC92" w14:textId="77777777" w:rsidR="005B1D8C" w:rsidRDefault="005B1D8C" w:rsidP="005B1D8C">
      <w:pPr>
        <w:ind w:firstLine="567"/>
        <w:jc w:val="both"/>
      </w:pPr>
    </w:p>
    <w:p w14:paraId="347714B6" w14:textId="77777777" w:rsidR="005B1D8C" w:rsidRDefault="00272C09" w:rsidP="005B1D8C">
      <w:pPr>
        <w:ind w:firstLine="567"/>
        <w:jc w:val="both"/>
        <w:rPr>
          <w:b/>
        </w:rPr>
      </w:pPr>
      <w:r>
        <w:rPr>
          <w:b/>
        </w:rPr>
        <w:t>11</w:t>
      </w:r>
      <w:r w:rsidR="005B1D8C" w:rsidRPr="005B1D8C">
        <w:rPr>
          <w:b/>
        </w:rPr>
        <w:t xml:space="preserve"> Обработка результатов измерений</w:t>
      </w:r>
    </w:p>
    <w:p w14:paraId="57626262" w14:textId="77777777" w:rsidR="005B1D8C" w:rsidRDefault="005B1D8C" w:rsidP="005B1D8C">
      <w:pPr>
        <w:ind w:firstLine="567"/>
        <w:jc w:val="both"/>
        <w:rPr>
          <w:b/>
        </w:rPr>
      </w:pPr>
    </w:p>
    <w:p w14:paraId="74652264" w14:textId="307792B2" w:rsidR="005B1D8C" w:rsidRDefault="00ED217B" w:rsidP="005B1D8C">
      <w:pPr>
        <w:ind w:firstLine="567"/>
        <w:jc w:val="both"/>
      </w:pPr>
      <w:r>
        <w:t>Массовую концентрацию анионов в анализируемой пробе рассчитать по формуле (</w:t>
      </w:r>
      <w:r w:rsidR="00834842">
        <w:t>6</w:t>
      </w:r>
      <w:r>
        <w:t>) для каждого из параллельных из определенной пробы:</w:t>
      </w:r>
    </w:p>
    <w:p w14:paraId="66E53988" w14:textId="6367CEFA" w:rsidR="00ED217B" w:rsidRDefault="00AB7124" w:rsidP="00ED217B">
      <w:pPr>
        <w:ind w:firstLine="567"/>
        <w:jc w:val="right"/>
      </w:pPr>
      <m:oMath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С</m:t>
            </m:r>
          </m:e>
          <m:sub>
            <m:r>
              <w:rPr>
                <w:rFonts w:ascii="Cambria Math" w:hAnsi="Cambria Math"/>
                <w:sz w:val="32"/>
                <w:szCs w:val="32"/>
                <w:lang w:val="en-US"/>
              </w:rPr>
              <m:t>i</m:t>
            </m:r>
          </m:sub>
        </m:sSub>
        <m:r>
          <w:rPr>
            <w:rFonts w:ascii="Cambria Math" w:hAnsi="Cambria Math"/>
            <w:sz w:val="32"/>
            <w:szCs w:val="32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С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r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r</m:t>
                </m:r>
              </m:sub>
            </m:sSub>
          </m:den>
        </m:f>
      </m:oMath>
      <w:r w:rsidR="00ED217B">
        <w:t>, мг/дм</w:t>
      </w:r>
      <w:r w:rsidR="00ED217B">
        <w:rPr>
          <w:vertAlign w:val="superscript"/>
        </w:rPr>
        <w:t>3</w:t>
      </w:r>
      <w:r w:rsidR="00ED217B">
        <w:tab/>
      </w:r>
      <w:r w:rsidR="00ED217B">
        <w:tab/>
      </w:r>
      <w:r w:rsidR="00ED217B">
        <w:tab/>
      </w:r>
      <w:r w:rsidR="00ED217B">
        <w:tab/>
      </w:r>
      <w:r w:rsidR="00ED217B">
        <w:tab/>
        <w:t>(</w:t>
      </w:r>
      <w:r w:rsidR="00834842">
        <w:t>6</w:t>
      </w:r>
      <w:r w:rsidR="00ED217B">
        <w:t>)</w:t>
      </w:r>
    </w:p>
    <w:p w14:paraId="02DD0322" w14:textId="77777777" w:rsidR="00ED217B" w:rsidRDefault="00ED217B" w:rsidP="00ED217B">
      <w:pPr>
        <w:ind w:firstLine="567"/>
        <w:jc w:val="both"/>
      </w:pPr>
      <w:r>
        <w:t xml:space="preserve">где </w:t>
      </w:r>
      <w:r>
        <w:rPr>
          <w:lang w:val="en-US"/>
        </w:rPr>
        <w:t>C</w:t>
      </w:r>
      <w:r>
        <w:rPr>
          <w:vertAlign w:val="subscript"/>
          <w:lang w:val="en-US"/>
        </w:rPr>
        <w:t>r</w:t>
      </w:r>
      <w:r w:rsidRPr="00ED217B">
        <w:t xml:space="preserve"> – </w:t>
      </w:r>
      <w:r>
        <w:t>массовая концентрация аниона в растворе Г, мг/дм</w:t>
      </w:r>
      <w:r>
        <w:rPr>
          <w:vertAlign w:val="superscript"/>
        </w:rPr>
        <w:t>3</w:t>
      </w:r>
      <w:r>
        <w:t>,</w:t>
      </w:r>
    </w:p>
    <w:p w14:paraId="73CDD1F7" w14:textId="77777777" w:rsidR="00ED217B" w:rsidRDefault="00ED217B" w:rsidP="00ED217B">
      <w:pPr>
        <w:ind w:firstLine="567"/>
        <w:jc w:val="both"/>
      </w:pPr>
      <w:proofErr w:type="gramStart"/>
      <w:r>
        <w:rPr>
          <w:lang w:val="en-US"/>
        </w:rPr>
        <w:t>S</w:t>
      </w:r>
      <w:r>
        <w:rPr>
          <w:vertAlign w:val="subscript"/>
          <w:lang w:val="en-US"/>
        </w:rPr>
        <w:t>r</w:t>
      </w:r>
      <w:r w:rsidRPr="00ED217B">
        <w:t xml:space="preserve"> </w:t>
      </w:r>
      <w:r>
        <w:t xml:space="preserve"> -</w:t>
      </w:r>
      <w:proofErr w:type="gramEnd"/>
      <w:r>
        <w:t xml:space="preserve"> средняя площадь, полученная из 3-х параллельных результатов измерений для раствора Г;</w:t>
      </w:r>
    </w:p>
    <w:p w14:paraId="39FCEDCA" w14:textId="77777777" w:rsidR="00ED217B" w:rsidRDefault="00ED217B" w:rsidP="00ED217B">
      <w:pPr>
        <w:ind w:firstLine="567"/>
        <w:jc w:val="both"/>
      </w:pPr>
      <w:r>
        <w:rPr>
          <w:lang w:val="en-US"/>
        </w:rPr>
        <w:t>S</w:t>
      </w:r>
      <w:r>
        <w:rPr>
          <w:vertAlign w:val="subscript"/>
          <w:lang w:val="en-US"/>
        </w:rPr>
        <w:t>i</w:t>
      </w:r>
      <w:r w:rsidRPr="00ED217B">
        <w:t xml:space="preserve"> </w:t>
      </w:r>
      <w:r>
        <w:t xml:space="preserve">– площадь, соответствующая </w:t>
      </w:r>
      <w:proofErr w:type="spellStart"/>
      <w:r>
        <w:rPr>
          <w:lang w:val="en-US"/>
        </w:rPr>
        <w:t>i</w:t>
      </w:r>
      <w:proofErr w:type="spellEnd"/>
      <w:r>
        <w:t>-тому измерению анализируемой пробы.</w:t>
      </w:r>
    </w:p>
    <w:p w14:paraId="373B2EEE" w14:textId="77777777" w:rsidR="00ED217B" w:rsidRDefault="00ED217B" w:rsidP="00ED217B">
      <w:pPr>
        <w:ind w:firstLine="567"/>
        <w:jc w:val="both"/>
      </w:pPr>
    </w:p>
    <w:p w14:paraId="7484446A" w14:textId="0CC1616F" w:rsidR="00ED217B" w:rsidRPr="0010238D" w:rsidRDefault="00ED217B" w:rsidP="00ED217B">
      <w:pPr>
        <w:ind w:firstLine="567"/>
        <w:jc w:val="both"/>
      </w:pPr>
      <w:r>
        <w:t>За результат анализа необходимо принимать среднее арифметическое результатов для двух параллельных определений</w:t>
      </w:r>
      <w:r w:rsidR="00834842">
        <w:t>, вычисленное по формуле (7)</w:t>
      </w:r>
      <w:r>
        <w:t>:</w:t>
      </w:r>
      <w:r w:rsidR="0010238D">
        <w:t xml:space="preserve"> </w:t>
      </w:r>
    </w:p>
    <w:p w14:paraId="11417C30" w14:textId="77777777" w:rsidR="00ED217B" w:rsidRDefault="00ED217B" w:rsidP="00ED217B">
      <w:pPr>
        <w:ind w:firstLine="567"/>
        <w:jc w:val="both"/>
      </w:pPr>
    </w:p>
    <w:p w14:paraId="184603A6" w14:textId="39E19DC8" w:rsidR="00ED217B" w:rsidRDefault="00ED217B" w:rsidP="00ED217B">
      <w:pPr>
        <w:ind w:firstLine="567"/>
        <w:jc w:val="right"/>
      </w:pPr>
      <m:oMath>
        <m:r>
          <w:rPr>
            <w:rFonts w:ascii="Cambria Math" w:hAnsi="Cambria Math"/>
            <w:sz w:val="32"/>
            <w:szCs w:val="32"/>
          </w:rPr>
          <m:t xml:space="preserve">С=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С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1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С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b>
            </m:sSub>
          </m:num>
          <m:den>
            <m: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</m:oMath>
      <w:r w:rsidRPr="00ED217B"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D217B">
        <w:t xml:space="preserve">  </w:t>
      </w:r>
      <w:r>
        <w:t>(</w:t>
      </w:r>
      <w:r w:rsidR="00834842">
        <w:t>7</w:t>
      </w:r>
      <w:r>
        <w:t>)</w:t>
      </w:r>
    </w:p>
    <w:p w14:paraId="5106B259" w14:textId="70BB36BB" w:rsidR="00A554E7" w:rsidRPr="0010238D" w:rsidRDefault="00A554E7" w:rsidP="00A554E7">
      <w:pPr>
        <w:jc w:val="both"/>
      </w:pPr>
      <w:r>
        <w:t xml:space="preserve">расхождение между которыми не превышает норматива оперативного контроля сходимости </w:t>
      </w:r>
      <w:r>
        <w:rPr>
          <w:lang w:val="en-US"/>
        </w:rPr>
        <w:t>d</w:t>
      </w:r>
      <w:r w:rsidR="00834842">
        <w:t>, представленной в виде выражения (8)</w:t>
      </w:r>
      <w:r w:rsidRPr="00A554E7">
        <w:t xml:space="preserve"> </w:t>
      </w:r>
      <w:r>
        <w:t>(таблица 3):</w:t>
      </w:r>
      <w:r w:rsidR="0010238D" w:rsidRPr="0010238D">
        <w:t xml:space="preserve">  </w:t>
      </w:r>
    </w:p>
    <w:p w14:paraId="08F4DF45" w14:textId="77777777" w:rsidR="00A554E7" w:rsidRDefault="00A554E7" w:rsidP="00A554E7">
      <w:pPr>
        <w:jc w:val="both"/>
      </w:pPr>
    </w:p>
    <w:p w14:paraId="352612DD" w14:textId="530B756C" w:rsidR="00A554E7" w:rsidRDefault="00AB7124" w:rsidP="00A554E7">
      <w:pPr>
        <w:jc w:val="right"/>
      </w:pP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100</m:t>
            </m:r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С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32"/>
                    <w:szCs w:val="32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С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sub>
                </m:sSub>
              </m:e>
            </m:d>
          </m:num>
          <m:den>
            <m:r>
              <w:rPr>
                <w:rFonts w:ascii="Cambria Math" w:hAnsi="Cambria Math"/>
                <w:sz w:val="32"/>
                <w:szCs w:val="32"/>
              </w:rPr>
              <m:t>С</m:t>
            </m:r>
          </m:den>
        </m:f>
        <m:r>
          <w:rPr>
            <w:rFonts w:ascii="Cambria Math" w:hAnsi="Cambria Math"/>
            <w:sz w:val="32"/>
            <w:szCs w:val="32"/>
          </w:rPr>
          <m:t>≤</m:t>
        </m:r>
        <m:r>
          <w:rPr>
            <w:rFonts w:ascii="Cambria Math" w:hAnsi="Cambria Math"/>
            <w:sz w:val="32"/>
            <w:szCs w:val="32"/>
            <w:lang w:val="en-US"/>
          </w:rPr>
          <m:t>d</m:t>
        </m:r>
      </m:oMath>
      <w:r w:rsidR="00A554E7">
        <w:rPr>
          <w:i/>
        </w:rPr>
        <w:tab/>
      </w:r>
      <w:r w:rsidR="00A554E7">
        <w:rPr>
          <w:i/>
        </w:rPr>
        <w:tab/>
      </w:r>
      <w:r w:rsidR="00A554E7">
        <w:rPr>
          <w:i/>
        </w:rPr>
        <w:tab/>
      </w:r>
      <w:r w:rsidR="00A554E7">
        <w:rPr>
          <w:i/>
        </w:rPr>
        <w:tab/>
      </w:r>
      <w:r w:rsidR="00A554E7">
        <w:rPr>
          <w:i/>
        </w:rPr>
        <w:tab/>
      </w:r>
      <w:r w:rsidR="00A554E7">
        <w:t>(</w:t>
      </w:r>
      <w:r w:rsidR="00834842">
        <w:t>8</w:t>
      </w:r>
      <w:r w:rsidR="00A554E7">
        <w:t>)</w:t>
      </w:r>
    </w:p>
    <w:p w14:paraId="10AE75FD" w14:textId="77777777" w:rsidR="00A554E7" w:rsidRDefault="00A554E7" w:rsidP="00A554E7">
      <w:pPr>
        <w:jc w:val="both"/>
      </w:pPr>
    </w:p>
    <w:p w14:paraId="0FF12C40" w14:textId="3E5AA19C" w:rsidR="00A554E7" w:rsidRPr="0010238D" w:rsidRDefault="00A554E7" w:rsidP="00A554E7">
      <w:pPr>
        <w:ind w:firstLine="567"/>
        <w:jc w:val="both"/>
      </w:pPr>
      <w:r>
        <w:t>Результаты измерений представлять в виде</w:t>
      </w:r>
      <w:r w:rsidR="00834842">
        <w:t xml:space="preserve"> выражения (9</w:t>
      </w:r>
      <w:r>
        <w:t>):</w:t>
      </w:r>
      <w:r w:rsidR="0010238D" w:rsidRPr="0010238D">
        <w:t xml:space="preserve"> </w:t>
      </w:r>
    </w:p>
    <w:p w14:paraId="323B55B6" w14:textId="77777777" w:rsidR="00A554E7" w:rsidRDefault="00A554E7" w:rsidP="00A554E7">
      <w:pPr>
        <w:ind w:firstLine="567"/>
        <w:jc w:val="both"/>
      </w:pPr>
    </w:p>
    <w:p w14:paraId="29540561" w14:textId="4E30A708" w:rsidR="00A554E7" w:rsidRDefault="00A554E7" w:rsidP="00A554E7">
      <w:pPr>
        <w:ind w:firstLine="567"/>
        <w:jc w:val="right"/>
      </w:pPr>
      <m:oMath>
        <m:r>
          <w:rPr>
            <w:rFonts w:ascii="Cambria Math" w:hAnsi="Cambria Math"/>
          </w:rPr>
          <m:t>С±∆,</m:t>
        </m:r>
      </m:oMath>
      <w:r>
        <w:t xml:space="preserve"> мг/дм</w:t>
      </w:r>
      <w:r>
        <w:rPr>
          <w:vertAlign w:val="superscript"/>
        </w:rPr>
        <w:t>3</w:t>
      </w:r>
      <w:r>
        <w:tab/>
      </w:r>
      <w:r>
        <w:tab/>
      </w:r>
      <w:r>
        <w:tab/>
      </w:r>
      <w:r>
        <w:tab/>
      </w:r>
      <w:r>
        <w:tab/>
      </w:r>
      <w:r>
        <w:tab/>
        <w:t>(</w:t>
      </w:r>
      <w:r w:rsidR="00834842">
        <w:t>9</w:t>
      </w:r>
      <w:r>
        <w:t>)</w:t>
      </w:r>
    </w:p>
    <w:p w14:paraId="3B84AE3B" w14:textId="77777777" w:rsidR="00D936B8" w:rsidRDefault="00D936B8" w:rsidP="00A554E7">
      <w:pPr>
        <w:ind w:firstLine="567"/>
        <w:jc w:val="right"/>
      </w:pPr>
    </w:p>
    <w:p w14:paraId="175F210C" w14:textId="77777777" w:rsidR="00A554E7" w:rsidRDefault="00A554E7" w:rsidP="00A554E7">
      <w:pPr>
        <w:ind w:firstLine="567"/>
        <w:jc w:val="both"/>
      </w:pPr>
      <w:r>
        <w:t>где Δ – абсолютная погрешность измерения массовой концентрации (Δ=0,01δ). Результат измерения округлять до той же значащей цифры, что и абсолютная погрешность измерения.</w:t>
      </w:r>
    </w:p>
    <w:p w14:paraId="378395C9" w14:textId="06B2450E" w:rsidR="00A554E7" w:rsidRDefault="00A554E7" w:rsidP="00A554E7">
      <w:pPr>
        <w:ind w:firstLine="567"/>
        <w:jc w:val="both"/>
      </w:pPr>
      <w:r>
        <w:t xml:space="preserve">При отсутствии пика какого-либо </w:t>
      </w:r>
      <w:r w:rsidR="0017083A">
        <w:t xml:space="preserve">аниона на интеграторе результат представлять в виде </w:t>
      </w:r>
      <w:r w:rsidR="00834842">
        <w:t>выражения (10</w:t>
      </w:r>
      <w:r w:rsidR="0017083A">
        <w:t>):</w:t>
      </w:r>
      <w:r w:rsidR="0010238D">
        <w:t xml:space="preserve"> </w:t>
      </w:r>
    </w:p>
    <w:p w14:paraId="4E162459" w14:textId="3991CA96" w:rsidR="0017083A" w:rsidRDefault="0017083A" w:rsidP="0017083A">
      <w:pPr>
        <w:ind w:firstLine="567"/>
        <w:jc w:val="right"/>
      </w:pPr>
      <w:r>
        <w:t>«не обнаружено до ХХХ мг/дм</w:t>
      </w:r>
      <w:r>
        <w:rPr>
          <w:vertAlign w:val="superscript"/>
        </w:rPr>
        <w:t>3</w:t>
      </w:r>
      <w:r>
        <w:t xml:space="preserve">», </w:t>
      </w:r>
      <w:r>
        <w:tab/>
      </w:r>
      <w:r>
        <w:tab/>
      </w:r>
      <w:r>
        <w:tab/>
      </w:r>
      <w:r>
        <w:tab/>
      </w:r>
      <w:r>
        <w:tab/>
        <w:t>(</w:t>
      </w:r>
      <w:r w:rsidR="00834842">
        <w:t>10</w:t>
      </w:r>
      <w:r>
        <w:t>)</w:t>
      </w:r>
      <w:r w:rsidR="0010238D">
        <w:t xml:space="preserve"> </w:t>
      </w:r>
    </w:p>
    <w:p w14:paraId="29159DC2" w14:textId="77777777" w:rsidR="00D936B8" w:rsidRDefault="00D936B8" w:rsidP="0017083A">
      <w:pPr>
        <w:ind w:firstLine="567"/>
        <w:jc w:val="right"/>
      </w:pPr>
    </w:p>
    <w:p w14:paraId="427D4C7D" w14:textId="77777777" w:rsidR="0017083A" w:rsidRDefault="0017083A" w:rsidP="0017083A">
      <w:pPr>
        <w:ind w:firstLine="567"/>
        <w:jc w:val="both"/>
      </w:pPr>
      <w:r>
        <w:t>где «ХХХ» - нижняя граница диапазона определяемых содержаний для соответствующего аниона.</w:t>
      </w:r>
    </w:p>
    <w:p w14:paraId="5BEC2F4D" w14:textId="77777777" w:rsidR="0017083A" w:rsidRDefault="0017083A" w:rsidP="0017083A">
      <w:pPr>
        <w:ind w:firstLine="567"/>
        <w:jc w:val="both"/>
      </w:pPr>
    </w:p>
    <w:p w14:paraId="0EDF794A" w14:textId="2952C206" w:rsidR="0017083A" w:rsidRPr="0010238D" w:rsidRDefault="00272C09" w:rsidP="0017083A">
      <w:pPr>
        <w:ind w:firstLine="567"/>
        <w:jc w:val="both"/>
        <w:rPr>
          <w:b/>
        </w:rPr>
      </w:pPr>
      <w:r>
        <w:rPr>
          <w:b/>
        </w:rPr>
        <w:t>12</w:t>
      </w:r>
      <w:r w:rsidR="0017083A" w:rsidRPr="0017083A">
        <w:rPr>
          <w:b/>
        </w:rPr>
        <w:t xml:space="preserve"> Контроль характеристик погрешности </w:t>
      </w:r>
    </w:p>
    <w:p w14:paraId="2E3CB6F8" w14:textId="77777777" w:rsidR="0017083A" w:rsidRDefault="0017083A" w:rsidP="0017083A">
      <w:pPr>
        <w:ind w:firstLine="567"/>
        <w:jc w:val="both"/>
      </w:pPr>
    </w:p>
    <w:p w14:paraId="6A440C93" w14:textId="0B8DBDD5" w:rsidR="0017083A" w:rsidRDefault="0017083A" w:rsidP="0017083A">
      <w:pPr>
        <w:ind w:firstLine="567"/>
        <w:jc w:val="both"/>
      </w:pPr>
      <w:r>
        <w:t xml:space="preserve">Контроль точности результатов </w:t>
      </w:r>
      <w:r w:rsidR="00AB7124">
        <w:t>качественного химического анализа</w:t>
      </w:r>
      <w:r>
        <w:t xml:space="preserve"> проводят согласно </w:t>
      </w:r>
      <w:r w:rsidR="00834842" w:rsidRPr="00DC2075">
        <w:t>[</w:t>
      </w:r>
      <w:r w:rsidR="00834842">
        <w:t>12</w:t>
      </w:r>
      <w:r w:rsidR="00834842" w:rsidRPr="00DC2075">
        <w:t>]</w:t>
      </w:r>
      <w:r w:rsidR="00834842">
        <w:t>.</w:t>
      </w:r>
    </w:p>
    <w:p w14:paraId="4FA3645A" w14:textId="77777777" w:rsidR="0017083A" w:rsidRDefault="0017083A" w:rsidP="0017083A">
      <w:pPr>
        <w:ind w:firstLine="567"/>
        <w:jc w:val="both"/>
      </w:pPr>
    </w:p>
    <w:p w14:paraId="4A4DC1B0" w14:textId="77777777" w:rsidR="0017083A" w:rsidRPr="0017083A" w:rsidRDefault="0017083A" w:rsidP="0017083A">
      <w:pPr>
        <w:ind w:firstLine="567"/>
        <w:jc w:val="both"/>
        <w:rPr>
          <w:b/>
        </w:rPr>
      </w:pPr>
      <w:r w:rsidRPr="0017083A">
        <w:rPr>
          <w:b/>
        </w:rPr>
        <w:t>12.1 Оперативный контроль воспроизводимости</w:t>
      </w:r>
    </w:p>
    <w:p w14:paraId="240C537B" w14:textId="77777777" w:rsidR="0017083A" w:rsidRDefault="0017083A" w:rsidP="0017083A">
      <w:pPr>
        <w:ind w:firstLine="567"/>
        <w:jc w:val="both"/>
      </w:pPr>
    </w:p>
    <w:p w14:paraId="07EB67A9" w14:textId="77777777" w:rsidR="0017083A" w:rsidRDefault="0017083A" w:rsidP="0017083A">
      <w:pPr>
        <w:ind w:firstLine="567"/>
        <w:jc w:val="both"/>
      </w:pPr>
      <w:r>
        <w:t xml:space="preserve">Оперативный контроль воспроизводимости проводят с использованием рабочих проб, путем сравнения результата контрольной процедуры </w:t>
      </w:r>
      <w:r>
        <w:rPr>
          <w:lang w:val="en-US"/>
        </w:rPr>
        <w:t>D</w:t>
      </w:r>
      <w:r>
        <w:rPr>
          <w:vertAlign w:val="subscript"/>
          <w:lang w:val="en-US"/>
        </w:rPr>
        <w:t>K</w:t>
      </w:r>
      <w:r w:rsidRPr="0017083A">
        <w:t xml:space="preserve"> </w:t>
      </w:r>
      <w:r>
        <w:t xml:space="preserve">с нормативом оперативного контроля воспроизводимости </w:t>
      </w:r>
      <w:r>
        <w:rPr>
          <w:lang w:val="en-US"/>
        </w:rPr>
        <w:t>D</w:t>
      </w:r>
      <w:r w:rsidRPr="0017083A">
        <w:t>'</w:t>
      </w:r>
      <w:r>
        <w:t>.</w:t>
      </w:r>
    </w:p>
    <w:p w14:paraId="6CF466EE" w14:textId="2B6EA447" w:rsidR="0017083A" w:rsidRPr="0010238D" w:rsidRDefault="0017083A" w:rsidP="0017083A">
      <w:pPr>
        <w:ind w:firstLine="567"/>
        <w:jc w:val="both"/>
      </w:pPr>
      <w:r>
        <w:t xml:space="preserve">Рабочую пробу делят на две равные части и анализируют в точном соответствии с прописью </w:t>
      </w:r>
      <w:r w:rsidR="00834842">
        <w:t>стандарта</w:t>
      </w:r>
      <w:r>
        <w:t>, получая два результ</w:t>
      </w:r>
      <w:r w:rsidR="00D17A26">
        <w:t>ата при условии максимального ва</w:t>
      </w:r>
      <w:r>
        <w:t>рьирования условий проведения ана</w:t>
      </w:r>
      <w:r w:rsidR="00D17A26">
        <w:t>лиза (мерной посуды, партии реак</w:t>
      </w:r>
      <w:r>
        <w:t>тивов, разные операторы, разные дни и т.д.). Расхождения между полученными результатами измерений (х</w:t>
      </w:r>
      <w:r>
        <w:rPr>
          <w:vertAlign w:val="subscript"/>
        </w:rPr>
        <w:t>ср,1</w:t>
      </w:r>
      <w:r>
        <w:t xml:space="preserve"> и х</w:t>
      </w:r>
      <w:r>
        <w:rPr>
          <w:vertAlign w:val="subscript"/>
        </w:rPr>
        <w:t>ср,2</w:t>
      </w:r>
      <w:r>
        <w:t xml:space="preserve">) не должно превышать величины норматива оперативного контроля воспроизводимости </w:t>
      </w:r>
      <w:r>
        <w:rPr>
          <w:lang w:val="en-US"/>
        </w:rPr>
        <w:t>D</w:t>
      </w:r>
      <w:r w:rsidRPr="0017083A">
        <w:t>'</w:t>
      </w:r>
      <w:r w:rsidR="00834842">
        <w:t>, приведенной в выражении (11)</w:t>
      </w:r>
      <w:r>
        <w:t>:</w:t>
      </w:r>
      <w:r w:rsidR="0010238D" w:rsidRPr="0010238D">
        <w:t xml:space="preserve">  </w:t>
      </w:r>
    </w:p>
    <w:p w14:paraId="771D9C90" w14:textId="57B845AE" w:rsidR="0017083A" w:rsidRDefault="00AB7124" w:rsidP="000D2189">
      <w:pPr>
        <w:ind w:firstLine="567"/>
        <w:jc w:val="right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 w:hAnsi="Cambria Math"/>
          </w:rPr>
          <m:t xml:space="preserve">= 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ср,1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ср,2</m:t>
                </m:r>
              </m:sub>
            </m:sSub>
          </m:e>
        </m:d>
        <m:r>
          <w:rPr>
            <w:rFonts w:ascii="Cambria Math" w:hAnsi="Cambria Math"/>
          </w:rPr>
          <m:t>≤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D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</m:oMath>
      <w:r w:rsidR="000D2189">
        <w:rPr>
          <w:i/>
        </w:rPr>
        <w:t xml:space="preserve"> </w:t>
      </w:r>
      <w:r w:rsidR="000D2189">
        <w:tab/>
      </w:r>
      <w:r w:rsidR="000D2189">
        <w:tab/>
      </w:r>
      <w:r w:rsidR="000D2189">
        <w:tab/>
      </w:r>
      <w:r w:rsidR="000D2189">
        <w:tab/>
        <w:t>(</w:t>
      </w:r>
      <w:r w:rsidR="00834842">
        <w:t>11</w:t>
      </w:r>
      <w:r w:rsidR="000D2189">
        <w:t>)</w:t>
      </w:r>
    </w:p>
    <w:p w14:paraId="22C5A500" w14:textId="77777777" w:rsidR="00AB7124" w:rsidRDefault="00AB7124" w:rsidP="000D2189">
      <w:pPr>
        <w:ind w:firstLine="567"/>
        <w:jc w:val="both"/>
      </w:pPr>
    </w:p>
    <w:p w14:paraId="5909DA5E" w14:textId="27FCA7FF" w:rsidR="0010238D" w:rsidRDefault="00AB7124" w:rsidP="000D2189">
      <w:pPr>
        <w:ind w:firstLine="567"/>
        <w:jc w:val="both"/>
      </w:pPr>
      <w:r>
        <w:t>где</w:t>
      </w:r>
      <w:r w:rsidR="000D2189">
        <w:t xml:space="preserve"> </w:t>
      </w:r>
      <w:r w:rsidR="000D2189">
        <w:rPr>
          <w:lang w:val="en-US"/>
        </w:rPr>
        <w:t>D</w:t>
      </w:r>
      <w:r w:rsidR="000D2189" w:rsidRPr="0017083A">
        <w:t>'</w:t>
      </w:r>
      <w:r w:rsidR="000D2189">
        <w:t xml:space="preserve"> = 0,01</w:t>
      </w:r>
      <w:r w:rsidR="000D2189">
        <w:rPr>
          <w:lang w:val="en-US"/>
        </w:rPr>
        <w:t>D</w:t>
      </w:r>
      <w:r w:rsidR="000D2189">
        <w:t xml:space="preserve"> </w:t>
      </w:r>
      <w:proofErr w:type="spellStart"/>
      <w:r w:rsidR="000D2189">
        <w:t>х</w:t>
      </w:r>
      <w:r w:rsidR="000D2189">
        <w:rPr>
          <w:vertAlign w:val="subscript"/>
        </w:rPr>
        <w:t>ср</w:t>
      </w:r>
      <w:proofErr w:type="spellEnd"/>
      <w:r w:rsidR="000D2189">
        <w:t xml:space="preserve"> (</w:t>
      </w:r>
      <w:proofErr w:type="spellStart"/>
      <w:r w:rsidR="000D2189">
        <w:t>х</w:t>
      </w:r>
      <w:r w:rsidR="000D2189">
        <w:rPr>
          <w:vertAlign w:val="subscript"/>
        </w:rPr>
        <w:t>ср</w:t>
      </w:r>
      <w:proofErr w:type="spellEnd"/>
      <w:r w:rsidR="000D2189">
        <w:t xml:space="preserve"> – среднее арифметическое значение результатов х</w:t>
      </w:r>
      <w:r w:rsidR="000D2189">
        <w:rPr>
          <w:vertAlign w:val="subscript"/>
        </w:rPr>
        <w:t>ср,1</w:t>
      </w:r>
      <w:r w:rsidR="000D2189">
        <w:t xml:space="preserve"> и х</w:t>
      </w:r>
      <w:r w:rsidR="000D2189">
        <w:rPr>
          <w:vertAlign w:val="subscript"/>
        </w:rPr>
        <w:t>ср,2</w:t>
      </w:r>
      <w:r w:rsidR="000D2189">
        <w:t xml:space="preserve">). </w:t>
      </w:r>
    </w:p>
    <w:p w14:paraId="087DBEA9" w14:textId="4C317B42" w:rsidR="0010238D" w:rsidRPr="00834842" w:rsidRDefault="00834842" w:rsidP="00834842">
      <w:pPr>
        <w:ind w:firstLine="567"/>
        <w:jc w:val="both"/>
        <w:rPr>
          <w:highlight w:val="yellow"/>
        </w:rPr>
      </w:pPr>
      <w:r>
        <w:t>х</w:t>
      </w:r>
      <w:r>
        <w:rPr>
          <w:vertAlign w:val="subscript"/>
        </w:rPr>
        <w:t>ср,1</w:t>
      </w:r>
      <w:r>
        <w:t xml:space="preserve"> и х</w:t>
      </w:r>
      <w:r>
        <w:rPr>
          <w:vertAlign w:val="subscript"/>
        </w:rPr>
        <w:t xml:space="preserve">ср,2 </w:t>
      </w:r>
      <w:r w:rsidR="00DE4E0E">
        <w:t>- полученные результаты</w:t>
      </w:r>
      <w:r>
        <w:t xml:space="preserve"> измерений</w:t>
      </w:r>
    </w:p>
    <w:p w14:paraId="4B375525" w14:textId="6C43F072" w:rsidR="0010238D" w:rsidRPr="0010238D" w:rsidRDefault="0010238D" w:rsidP="000D2189">
      <w:pPr>
        <w:ind w:firstLine="567"/>
        <w:jc w:val="both"/>
      </w:pPr>
    </w:p>
    <w:p w14:paraId="460C33ED" w14:textId="70D290CC" w:rsidR="000D2189" w:rsidRDefault="000D2189" w:rsidP="000D2189">
      <w:pPr>
        <w:ind w:firstLine="567"/>
        <w:jc w:val="both"/>
      </w:pPr>
      <w:r>
        <w:t xml:space="preserve">Значение </w:t>
      </w:r>
      <w:r>
        <w:rPr>
          <w:lang w:val="en-US"/>
        </w:rPr>
        <w:t>D</w:t>
      </w:r>
      <w:r>
        <w:t xml:space="preserve"> приведено в таблице 3.</w:t>
      </w:r>
    </w:p>
    <w:p w14:paraId="5D30EF6D" w14:textId="77777777" w:rsidR="000D2189" w:rsidRDefault="000D2189" w:rsidP="000D2189">
      <w:pPr>
        <w:ind w:firstLine="567"/>
        <w:jc w:val="both"/>
      </w:pPr>
      <w:r>
        <w:t>При превышении норматива оперативного контроля воспроизводимости эксперимент повторяют. При повторном превышении указанного норматива выясняют причины, приводящие к неудовлетворительным результатам.</w:t>
      </w:r>
    </w:p>
    <w:p w14:paraId="395E0AC1" w14:textId="77777777" w:rsidR="000D2189" w:rsidRDefault="000D2189" w:rsidP="000D2189">
      <w:pPr>
        <w:ind w:firstLine="567"/>
        <w:jc w:val="both"/>
      </w:pPr>
    </w:p>
    <w:p w14:paraId="2ECCBE18" w14:textId="38DBDCD4" w:rsidR="000D2189" w:rsidRDefault="000D2189" w:rsidP="00700C4C">
      <w:pPr>
        <w:ind w:firstLine="567"/>
        <w:jc w:val="center"/>
        <w:rPr>
          <w:b/>
        </w:rPr>
      </w:pPr>
      <w:r w:rsidRPr="000D2189">
        <w:rPr>
          <w:b/>
        </w:rPr>
        <w:t>Таблица 3 – Значения нормативов оперативного контроля</w:t>
      </w:r>
    </w:p>
    <w:p w14:paraId="31E3797B" w14:textId="77777777" w:rsidR="0010238D" w:rsidRPr="00700C4C" w:rsidRDefault="0010238D" w:rsidP="00700C4C">
      <w:pPr>
        <w:ind w:firstLine="567"/>
        <w:jc w:val="center"/>
        <w:rPr>
          <w:b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392"/>
        <w:gridCol w:w="2392"/>
        <w:gridCol w:w="2393"/>
        <w:gridCol w:w="2393"/>
      </w:tblGrid>
      <w:tr w:rsidR="000D2189" w14:paraId="6D95AE22" w14:textId="77777777" w:rsidTr="00F06773">
        <w:tc>
          <w:tcPr>
            <w:tcW w:w="2392" w:type="dxa"/>
            <w:vMerge w:val="restart"/>
          </w:tcPr>
          <w:p w14:paraId="7FA5794E" w14:textId="77777777" w:rsidR="000D2189" w:rsidRDefault="000D2189" w:rsidP="000D2189">
            <w:pPr>
              <w:jc w:val="center"/>
            </w:pPr>
            <w:r>
              <w:t>Наименование аниона</w:t>
            </w:r>
          </w:p>
        </w:tc>
        <w:tc>
          <w:tcPr>
            <w:tcW w:w="2392" w:type="dxa"/>
            <w:vMerge w:val="restart"/>
          </w:tcPr>
          <w:p w14:paraId="0A2B9655" w14:textId="77777777" w:rsidR="000D2189" w:rsidRPr="000D2189" w:rsidRDefault="000D2189" w:rsidP="000D2189">
            <w:pPr>
              <w:jc w:val="center"/>
              <w:rPr>
                <w:vertAlign w:val="superscript"/>
              </w:rPr>
            </w:pPr>
            <w:r>
              <w:t>Диапазон массовой концентрации, мг/дм</w:t>
            </w:r>
            <w:r>
              <w:rPr>
                <w:vertAlign w:val="superscript"/>
              </w:rPr>
              <w:t>3</w:t>
            </w:r>
          </w:p>
        </w:tc>
        <w:tc>
          <w:tcPr>
            <w:tcW w:w="4786" w:type="dxa"/>
            <w:gridSpan w:val="2"/>
          </w:tcPr>
          <w:p w14:paraId="4532EB0F" w14:textId="77777777" w:rsidR="000D2189" w:rsidRDefault="000D2189" w:rsidP="000D2189">
            <w:pPr>
              <w:jc w:val="center"/>
            </w:pPr>
            <w:r>
              <w:t>Нормативы оперативного контроля характеристик погрешности, %</w:t>
            </w:r>
          </w:p>
          <w:p w14:paraId="4D70706C" w14:textId="77777777" w:rsidR="000D2189" w:rsidRDefault="000D2189" w:rsidP="000D2189">
            <w:pPr>
              <w:jc w:val="center"/>
            </w:pPr>
            <w:r>
              <w:t>(Р = 0,95)</w:t>
            </w:r>
          </w:p>
        </w:tc>
      </w:tr>
      <w:tr w:rsidR="000D2189" w14:paraId="45C3AFFD" w14:textId="77777777" w:rsidTr="0010238D">
        <w:tc>
          <w:tcPr>
            <w:tcW w:w="2392" w:type="dxa"/>
            <w:vMerge/>
            <w:tcBorders>
              <w:bottom w:val="double" w:sz="4" w:space="0" w:color="auto"/>
            </w:tcBorders>
          </w:tcPr>
          <w:p w14:paraId="22463275" w14:textId="77777777" w:rsidR="000D2189" w:rsidRDefault="000D2189" w:rsidP="000D2189">
            <w:pPr>
              <w:jc w:val="center"/>
            </w:pPr>
          </w:p>
        </w:tc>
        <w:tc>
          <w:tcPr>
            <w:tcW w:w="2392" w:type="dxa"/>
            <w:vMerge/>
            <w:tcBorders>
              <w:bottom w:val="double" w:sz="4" w:space="0" w:color="auto"/>
            </w:tcBorders>
          </w:tcPr>
          <w:p w14:paraId="7A0A7FC0" w14:textId="77777777" w:rsidR="000D2189" w:rsidRDefault="000D2189" w:rsidP="000D2189">
            <w:pPr>
              <w:jc w:val="center"/>
            </w:pPr>
          </w:p>
        </w:tc>
        <w:tc>
          <w:tcPr>
            <w:tcW w:w="2393" w:type="dxa"/>
            <w:tcBorders>
              <w:bottom w:val="double" w:sz="4" w:space="0" w:color="auto"/>
            </w:tcBorders>
          </w:tcPr>
          <w:p w14:paraId="7FD3F35D" w14:textId="77777777" w:rsidR="000D2189" w:rsidRDefault="000D2189" w:rsidP="000D2189">
            <w:pPr>
              <w:jc w:val="center"/>
            </w:pPr>
            <w:r>
              <w:t xml:space="preserve">Сходимость, </w:t>
            </w:r>
          </w:p>
          <w:p w14:paraId="012C387D" w14:textId="77777777" w:rsidR="000D2189" w:rsidRPr="000D2189" w:rsidRDefault="000D2189" w:rsidP="000D21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 (n=2)</w:t>
            </w:r>
          </w:p>
        </w:tc>
        <w:tc>
          <w:tcPr>
            <w:tcW w:w="2393" w:type="dxa"/>
            <w:tcBorders>
              <w:bottom w:val="double" w:sz="4" w:space="0" w:color="auto"/>
            </w:tcBorders>
          </w:tcPr>
          <w:p w14:paraId="187FD713" w14:textId="77777777" w:rsidR="000D2189" w:rsidRDefault="000D2189" w:rsidP="000D2189">
            <w:pPr>
              <w:jc w:val="center"/>
            </w:pPr>
            <w:r>
              <w:t xml:space="preserve">Воспроизводимость, </w:t>
            </w:r>
          </w:p>
          <w:p w14:paraId="7B6AA833" w14:textId="77777777" w:rsidR="000D2189" w:rsidRPr="000D2189" w:rsidRDefault="000D2189" w:rsidP="000D21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 (m=2)</w:t>
            </w:r>
          </w:p>
        </w:tc>
      </w:tr>
      <w:tr w:rsidR="00700C4C" w14:paraId="5FC7D39C" w14:textId="77777777" w:rsidTr="0010238D">
        <w:tc>
          <w:tcPr>
            <w:tcW w:w="2392" w:type="dxa"/>
            <w:vMerge w:val="restart"/>
            <w:tcBorders>
              <w:top w:val="double" w:sz="4" w:space="0" w:color="auto"/>
            </w:tcBorders>
          </w:tcPr>
          <w:p w14:paraId="7F435E17" w14:textId="77777777" w:rsidR="00700C4C" w:rsidRPr="00184379" w:rsidRDefault="00700C4C" w:rsidP="00700C4C">
            <w:pPr>
              <w:jc w:val="center"/>
            </w:pPr>
            <w:r>
              <w:t>Фторид</w:t>
            </w:r>
          </w:p>
        </w:tc>
        <w:tc>
          <w:tcPr>
            <w:tcW w:w="2392" w:type="dxa"/>
            <w:tcBorders>
              <w:top w:val="double" w:sz="4" w:space="0" w:color="auto"/>
            </w:tcBorders>
          </w:tcPr>
          <w:p w14:paraId="567D88BF" w14:textId="77777777" w:rsidR="00700C4C" w:rsidRPr="00184379" w:rsidRDefault="00700C4C" w:rsidP="00700C4C">
            <w:pPr>
              <w:jc w:val="center"/>
            </w:pPr>
            <w:r>
              <w:t>от 0,01 до 1,0</w:t>
            </w:r>
          </w:p>
        </w:tc>
        <w:tc>
          <w:tcPr>
            <w:tcW w:w="2393" w:type="dxa"/>
            <w:tcBorders>
              <w:top w:val="double" w:sz="4" w:space="0" w:color="auto"/>
            </w:tcBorders>
          </w:tcPr>
          <w:p w14:paraId="28F3F2E9" w14:textId="77777777" w:rsidR="00700C4C" w:rsidRDefault="00700C4C" w:rsidP="00700C4C">
            <w:pPr>
              <w:jc w:val="center"/>
            </w:pPr>
            <w:r>
              <w:t>28</w:t>
            </w:r>
          </w:p>
        </w:tc>
        <w:tc>
          <w:tcPr>
            <w:tcW w:w="2393" w:type="dxa"/>
            <w:tcBorders>
              <w:top w:val="double" w:sz="4" w:space="0" w:color="auto"/>
            </w:tcBorders>
          </w:tcPr>
          <w:p w14:paraId="31BAA139" w14:textId="77777777" w:rsidR="00700C4C" w:rsidRDefault="00700C4C" w:rsidP="00700C4C">
            <w:pPr>
              <w:jc w:val="center"/>
            </w:pPr>
            <w:r>
              <w:t>39</w:t>
            </w:r>
          </w:p>
        </w:tc>
      </w:tr>
      <w:tr w:rsidR="00700C4C" w14:paraId="11EBB6D6" w14:textId="77777777" w:rsidTr="000D2189">
        <w:tc>
          <w:tcPr>
            <w:tcW w:w="2392" w:type="dxa"/>
            <w:vMerge/>
          </w:tcPr>
          <w:p w14:paraId="100DE197" w14:textId="77777777" w:rsidR="00700C4C" w:rsidRDefault="00700C4C" w:rsidP="00700C4C">
            <w:pPr>
              <w:jc w:val="center"/>
            </w:pPr>
          </w:p>
        </w:tc>
        <w:tc>
          <w:tcPr>
            <w:tcW w:w="2392" w:type="dxa"/>
          </w:tcPr>
          <w:p w14:paraId="7F941021" w14:textId="77777777" w:rsidR="00700C4C" w:rsidRDefault="00700C4C" w:rsidP="00700C4C">
            <w:pPr>
              <w:jc w:val="center"/>
            </w:pPr>
            <w:r>
              <w:t>от 1,0 до 10</w:t>
            </w:r>
          </w:p>
        </w:tc>
        <w:tc>
          <w:tcPr>
            <w:tcW w:w="2393" w:type="dxa"/>
          </w:tcPr>
          <w:p w14:paraId="6E3BBD9E" w14:textId="77777777" w:rsidR="00700C4C" w:rsidRDefault="00700C4C" w:rsidP="00700C4C">
            <w:pPr>
              <w:jc w:val="center"/>
            </w:pPr>
            <w:r>
              <w:t>17</w:t>
            </w:r>
          </w:p>
        </w:tc>
        <w:tc>
          <w:tcPr>
            <w:tcW w:w="2393" w:type="dxa"/>
          </w:tcPr>
          <w:p w14:paraId="04E64B84" w14:textId="77777777" w:rsidR="00700C4C" w:rsidRDefault="00700C4C" w:rsidP="00700C4C">
            <w:pPr>
              <w:jc w:val="center"/>
            </w:pPr>
            <w:r>
              <w:t>26</w:t>
            </w:r>
          </w:p>
        </w:tc>
      </w:tr>
      <w:tr w:rsidR="00700C4C" w14:paraId="2317D4D6" w14:textId="77777777" w:rsidTr="000D2189">
        <w:tc>
          <w:tcPr>
            <w:tcW w:w="2392" w:type="dxa"/>
            <w:vMerge/>
          </w:tcPr>
          <w:p w14:paraId="1AD1E5D8" w14:textId="77777777" w:rsidR="00700C4C" w:rsidRDefault="00700C4C" w:rsidP="00700C4C">
            <w:pPr>
              <w:jc w:val="center"/>
            </w:pPr>
          </w:p>
        </w:tc>
        <w:tc>
          <w:tcPr>
            <w:tcW w:w="2392" w:type="dxa"/>
          </w:tcPr>
          <w:p w14:paraId="016B487E" w14:textId="77777777" w:rsidR="00700C4C" w:rsidRDefault="00700C4C" w:rsidP="00700C4C">
            <w:pPr>
              <w:jc w:val="center"/>
            </w:pPr>
            <w:r>
              <w:t>от 10 до 20</w:t>
            </w:r>
          </w:p>
        </w:tc>
        <w:tc>
          <w:tcPr>
            <w:tcW w:w="2393" w:type="dxa"/>
          </w:tcPr>
          <w:p w14:paraId="0BC8C605" w14:textId="77777777" w:rsidR="00700C4C" w:rsidRDefault="00700C4C" w:rsidP="00700C4C">
            <w:pPr>
              <w:jc w:val="center"/>
            </w:pPr>
            <w:r>
              <w:t>10</w:t>
            </w:r>
          </w:p>
        </w:tc>
        <w:tc>
          <w:tcPr>
            <w:tcW w:w="2393" w:type="dxa"/>
          </w:tcPr>
          <w:p w14:paraId="306162CB" w14:textId="77777777" w:rsidR="00700C4C" w:rsidRDefault="00700C4C" w:rsidP="00700C4C">
            <w:pPr>
              <w:jc w:val="center"/>
            </w:pPr>
            <w:r>
              <w:t>13</w:t>
            </w:r>
          </w:p>
        </w:tc>
      </w:tr>
      <w:tr w:rsidR="00700C4C" w14:paraId="242C2498" w14:textId="77777777" w:rsidTr="000D2189">
        <w:tc>
          <w:tcPr>
            <w:tcW w:w="2392" w:type="dxa"/>
            <w:vMerge w:val="restart"/>
          </w:tcPr>
          <w:p w14:paraId="644CD1B8" w14:textId="77777777" w:rsidR="00700C4C" w:rsidRPr="00184379" w:rsidRDefault="00700C4C" w:rsidP="00700C4C">
            <w:pPr>
              <w:jc w:val="center"/>
            </w:pPr>
            <w:r>
              <w:t>Хлорид</w:t>
            </w:r>
          </w:p>
        </w:tc>
        <w:tc>
          <w:tcPr>
            <w:tcW w:w="2392" w:type="dxa"/>
          </w:tcPr>
          <w:p w14:paraId="72167C56" w14:textId="77777777" w:rsidR="00700C4C" w:rsidRPr="00184379" w:rsidRDefault="00700C4C" w:rsidP="00700C4C">
            <w:pPr>
              <w:jc w:val="center"/>
            </w:pPr>
            <w:r>
              <w:t>от 0,2 до 1,0</w:t>
            </w:r>
          </w:p>
        </w:tc>
        <w:tc>
          <w:tcPr>
            <w:tcW w:w="2393" w:type="dxa"/>
          </w:tcPr>
          <w:p w14:paraId="63ACD465" w14:textId="77777777" w:rsidR="00700C4C" w:rsidRDefault="00700C4C" w:rsidP="00700C4C">
            <w:pPr>
              <w:jc w:val="center"/>
            </w:pPr>
            <w:r>
              <w:t>21</w:t>
            </w:r>
          </w:p>
        </w:tc>
        <w:tc>
          <w:tcPr>
            <w:tcW w:w="2393" w:type="dxa"/>
          </w:tcPr>
          <w:p w14:paraId="785D08EB" w14:textId="77777777" w:rsidR="00700C4C" w:rsidRDefault="00700C4C" w:rsidP="00700C4C">
            <w:pPr>
              <w:jc w:val="center"/>
            </w:pPr>
            <w:r>
              <w:t>39</w:t>
            </w:r>
          </w:p>
        </w:tc>
      </w:tr>
      <w:tr w:rsidR="00700C4C" w14:paraId="0A545591" w14:textId="77777777" w:rsidTr="000D2189">
        <w:tc>
          <w:tcPr>
            <w:tcW w:w="2392" w:type="dxa"/>
            <w:vMerge/>
          </w:tcPr>
          <w:p w14:paraId="4C84B38F" w14:textId="77777777" w:rsidR="00700C4C" w:rsidRDefault="00700C4C" w:rsidP="00700C4C">
            <w:pPr>
              <w:jc w:val="center"/>
            </w:pPr>
          </w:p>
        </w:tc>
        <w:tc>
          <w:tcPr>
            <w:tcW w:w="2392" w:type="dxa"/>
          </w:tcPr>
          <w:p w14:paraId="19E954B6" w14:textId="77777777" w:rsidR="00700C4C" w:rsidRDefault="00700C4C" w:rsidP="00700C4C">
            <w:pPr>
              <w:jc w:val="center"/>
            </w:pPr>
            <w:r>
              <w:t>от 1,0 до 10</w:t>
            </w:r>
          </w:p>
        </w:tc>
        <w:tc>
          <w:tcPr>
            <w:tcW w:w="2393" w:type="dxa"/>
          </w:tcPr>
          <w:p w14:paraId="276382D7" w14:textId="77777777" w:rsidR="00700C4C" w:rsidRDefault="00700C4C" w:rsidP="00700C4C">
            <w:pPr>
              <w:jc w:val="center"/>
            </w:pPr>
            <w:r>
              <w:t>12</w:t>
            </w:r>
          </w:p>
        </w:tc>
        <w:tc>
          <w:tcPr>
            <w:tcW w:w="2393" w:type="dxa"/>
          </w:tcPr>
          <w:p w14:paraId="2F9F38D7" w14:textId="77777777" w:rsidR="00700C4C" w:rsidRDefault="00700C4C" w:rsidP="00700C4C">
            <w:pPr>
              <w:jc w:val="center"/>
            </w:pPr>
            <w:r>
              <w:t>26</w:t>
            </w:r>
          </w:p>
        </w:tc>
      </w:tr>
      <w:tr w:rsidR="00700C4C" w14:paraId="7324AB7D" w14:textId="77777777" w:rsidTr="000D2189">
        <w:tc>
          <w:tcPr>
            <w:tcW w:w="2392" w:type="dxa"/>
            <w:vMerge/>
          </w:tcPr>
          <w:p w14:paraId="60635DC3" w14:textId="77777777" w:rsidR="00700C4C" w:rsidRDefault="00700C4C" w:rsidP="00700C4C">
            <w:pPr>
              <w:jc w:val="center"/>
            </w:pPr>
          </w:p>
        </w:tc>
        <w:tc>
          <w:tcPr>
            <w:tcW w:w="2392" w:type="dxa"/>
          </w:tcPr>
          <w:p w14:paraId="5F10E39F" w14:textId="77777777" w:rsidR="00700C4C" w:rsidRDefault="00700C4C" w:rsidP="00700C4C">
            <w:pPr>
              <w:jc w:val="center"/>
            </w:pPr>
            <w:r>
              <w:t>от 10 до 50</w:t>
            </w:r>
          </w:p>
        </w:tc>
        <w:tc>
          <w:tcPr>
            <w:tcW w:w="2393" w:type="dxa"/>
          </w:tcPr>
          <w:p w14:paraId="25F9262D" w14:textId="77777777" w:rsidR="00700C4C" w:rsidRDefault="00700C4C" w:rsidP="00700C4C">
            <w:pPr>
              <w:jc w:val="center"/>
            </w:pPr>
            <w:r>
              <w:t>9</w:t>
            </w:r>
          </w:p>
        </w:tc>
        <w:tc>
          <w:tcPr>
            <w:tcW w:w="2393" w:type="dxa"/>
          </w:tcPr>
          <w:p w14:paraId="623A56E6" w14:textId="77777777" w:rsidR="00700C4C" w:rsidRDefault="00700C4C" w:rsidP="00700C4C">
            <w:pPr>
              <w:jc w:val="center"/>
            </w:pPr>
            <w:r>
              <w:t>13</w:t>
            </w:r>
          </w:p>
        </w:tc>
      </w:tr>
      <w:tr w:rsidR="00700C4C" w14:paraId="7C4133A0" w14:textId="77777777" w:rsidTr="000D2189">
        <w:tc>
          <w:tcPr>
            <w:tcW w:w="2392" w:type="dxa"/>
            <w:vMerge w:val="restart"/>
          </w:tcPr>
          <w:p w14:paraId="60D3D6DD" w14:textId="77777777" w:rsidR="00700C4C" w:rsidRPr="00184379" w:rsidRDefault="00700C4C" w:rsidP="00700C4C">
            <w:pPr>
              <w:jc w:val="center"/>
            </w:pPr>
            <w:r>
              <w:t>Нитрит</w:t>
            </w:r>
          </w:p>
        </w:tc>
        <w:tc>
          <w:tcPr>
            <w:tcW w:w="2392" w:type="dxa"/>
          </w:tcPr>
          <w:p w14:paraId="39E6D140" w14:textId="77777777" w:rsidR="00700C4C" w:rsidRPr="00184379" w:rsidRDefault="00700C4C" w:rsidP="00700C4C">
            <w:pPr>
              <w:jc w:val="center"/>
            </w:pPr>
            <w:r>
              <w:t>от 0,04 до 1,0</w:t>
            </w:r>
          </w:p>
        </w:tc>
        <w:tc>
          <w:tcPr>
            <w:tcW w:w="2393" w:type="dxa"/>
          </w:tcPr>
          <w:p w14:paraId="66F64C7B" w14:textId="77777777" w:rsidR="00700C4C" w:rsidRDefault="00700C4C" w:rsidP="00700C4C">
            <w:pPr>
              <w:jc w:val="center"/>
            </w:pPr>
            <w:r>
              <w:t>20</w:t>
            </w:r>
          </w:p>
        </w:tc>
        <w:tc>
          <w:tcPr>
            <w:tcW w:w="2393" w:type="dxa"/>
          </w:tcPr>
          <w:p w14:paraId="11E0E86C" w14:textId="77777777" w:rsidR="00700C4C" w:rsidRDefault="00700C4C" w:rsidP="00700C4C">
            <w:pPr>
              <w:jc w:val="center"/>
            </w:pPr>
            <w:r>
              <w:t>33</w:t>
            </w:r>
          </w:p>
        </w:tc>
      </w:tr>
      <w:tr w:rsidR="00700C4C" w14:paraId="17DDFB76" w14:textId="77777777" w:rsidTr="000D2189">
        <w:tc>
          <w:tcPr>
            <w:tcW w:w="2392" w:type="dxa"/>
            <w:vMerge/>
          </w:tcPr>
          <w:p w14:paraId="6C666A66" w14:textId="77777777" w:rsidR="00700C4C" w:rsidRDefault="00700C4C" w:rsidP="00700C4C">
            <w:pPr>
              <w:jc w:val="center"/>
            </w:pPr>
          </w:p>
        </w:tc>
        <w:tc>
          <w:tcPr>
            <w:tcW w:w="2392" w:type="dxa"/>
          </w:tcPr>
          <w:p w14:paraId="300CACD6" w14:textId="77777777" w:rsidR="00700C4C" w:rsidRDefault="00700C4C" w:rsidP="00700C4C">
            <w:pPr>
              <w:jc w:val="center"/>
            </w:pPr>
            <w:r>
              <w:t>от 1,0 до 10</w:t>
            </w:r>
          </w:p>
        </w:tc>
        <w:tc>
          <w:tcPr>
            <w:tcW w:w="2393" w:type="dxa"/>
          </w:tcPr>
          <w:p w14:paraId="714F693A" w14:textId="77777777" w:rsidR="00700C4C" w:rsidRDefault="00700C4C" w:rsidP="00700C4C">
            <w:pPr>
              <w:jc w:val="center"/>
            </w:pPr>
            <w:r>
              <w:t>15</w:t>
            </w:r>
          </w:p>
        </w:tc>
        <w:tc>
          <w:tcPr>
            <w:tcW w:w="2393" w:type="dxa"/>
          </w:tcPr>
          <w:p w14:paraId="0E84CDF5" w14:textId="77777777" w:rsidR="00700C4C" w:rsidRDefault="00700C4C" w:rsidP="00700C4C">
            <w:pPr>
              <w:jc w:val="center"/>
            </w:pPr>
            <w:r>
              <w:t>26</w:t>
            </w:r>
          </w:p>
        </w:tc>
      </w:tr>
      <w:tr w:rsidR="00700C4C" w14:paraId="414383F0" w14:textId="77777777" w:rsidTr="000D2189">
        <w:tc>
          <w:tcPr>
            <w:tcW w:w="2392" w:type="dxa"/>
            <w:vMerge/>
          </w:tcPr>
          <w:p w14:paraId="3A048DF9" w14:textId="77777777" w:rsidR="00700C4C" w:rsidRDefault="00700C4C" w:rsidP="00700C4C">
            <w:pPr>
              <w:jc w:val="center"/>
            </w:pPr>
          </w:p>
        </w:tc>
        <w:tc>
          <w:tcPr>
            <w:tcW w:w="2392" w:type="dxa"/>
          </w:tcPr>
          <w:p w14:paraId="5BC75475" w14:textId="77777777" w:rsidR="00700C4C" w:rsidRDefault="00700C4C" w:rsidP="00700C4C">
            <w:pPr>
              <w:jc w:val="center"/>
            </w:pPr>
            <w:r>
              <w:t>от 10 до 100</w:t>
            </w:r>
          </w:p>
        </w:tc>
        <w:tc>
          <w:tcPr>
            <w:tcW w:w="2393" w:type="dxa"/>
          </w:tcPr>
          <w:p w14:paraId="090005E4" w14:textId="77777777" w:rsidR="00700C4C" w:rsidRDefault="00700C4C" w:rsidP="00700C4C">
            <w:pPr>
              <w:jc w:val="center"/>
            </w:pPr>
            <w:r>
              <w:t>13</w:t>
            </w:r>
          </w:p>
        </w:tc>
        <w:tc>
          <w:tcPr>
            <w:tcW w:w="2393" w:type="dxa"/>
          </w:tcPr>
          <w:p w14:paraId="60EEB931" w14:textId="77777777" w:rsidR="00700C4C" w:rsidRDefault="00700C4C" w:rsidP="00700C4C">
            <w:pPr>
              <w:jc w:val="center"/>
            </w:pPr>
            <w:r>
              <w:t>20</w:t>
            </w:r>
          </w:p>
        </w:tc>
      </w:tr>
      <w:tr w:rsidR="00700C4C" w14:paraId="43CA9B40" w14:textId="77777777" w:rsidTr="000D2189">
        <w:tc>
          <w:tcPr>
            <w:tcW w:w="2392" w:type="dxa"/>
            <w:vMerge w:val="restart"/>
          </w:tcPr>
          <w:p w14:paraId="562960AF" w14:textId="77777777" w:rsidR="00700C4C" w:rsidRPr="00184379" w:rsidRDefault="00700C4C" w:rsidP="00700C4C">
            <w:pPr>
              <w:jc w:val="center"/>
            </w:pPr>
            <w:r>
              <w:t>Нитрат</w:t>
            </w:r>
          </w:p>
        </w:tc>
        <w:tc>
          <w:tcPr>
            <w:tcW w:w="2392" w:type="dxa"/>
          </w:tcPr>
          <w:p w14:paraId="0C6EF2E4" w14:textId="77777777" w:rsidR="00700C4C" w:rsidRPr="00184379" w:rsidRDefault="00700C4C" w:rsidP="00700C4C">
            <w:pPr>
              <w:jc w:val="center"/>
            </w:pPr>
            <w:r>
              <w:t>от 0,08 до 3,0</w:t>
            </w:r>
          </w:p>
        </w:tc>
        <w:tc>
          <w:tcPr>
            <w:tcW w:w="2393" w:type="dxa"/>
          </w:tcPr>
          <w:p w14:paraId="1768DC16" w14:textId="77777777" w:rsidR="00700C4C" w:rsidRDefault="00700C4C" w:rsidP="00700C4C">
            <w:pPr>
              <w:jc w:val="center"/>
            </w:pPr>
            <w:r>
              <w:t>18</w:t>
            </w:r>
          </w:p>
        </w:tc>
        <w:tc>
          <w:tcPr>
            <w:tcW w:w="2393" w:type="dxa"/>
          </w:tcPr>
          <w:p w14:paraId="2CD007DE" w14:textId="77777777" w:rsidR="00700C4C" w:rsidRDefault="00700C4C" w:rsidP="00700C4C">
            <w:pPr>
              <w:jc w:val="center"/>
            </w:pPr>
            <w:r>
              <w:t>26</w:t>
            </w:r>
          </w:p>
        </w:tc>
      </w:tr>
      <w:tr w:rsidR="00700C4C" w14:paraId="28830181" w14:textId="77777777" w:rsidTr="000D2189">
        <w:tc>
          <w:tcPr>
            <w:tcW w:w="2392" w:type="dxa"/>
            <w:vMerge/>
          </w:tcPr>
          <w:p w14:paraId="4EB2CAA7" w14:textId="77777777" w:rsidR="00700C4C" w:rsidRDefault="00700C4C" w:rsidP="00700C4C">
            <w:pPr>
              <w:jc w:val="center"/>
            </w:pPr>
          </w:p>
        </w:tc>
        <w:tc>
          <w:tcPr>
            <w:tcW w:w="2392" w:type="dxa"/>
          </w:tcPr>
          <w:p w14:paraId="3C1551CB" w14:textId="77777777" w:rsidR="00700C4C" w:rsidRDefault="00700C4C" w:rsidP="00700C4C">
            <w:pPr>
              <w:jc w:val="center"/>
            </w:pPr>
            <w:r>
              <w:t>от 3,0 до 150</w:t>
            </w:r>
          </w:p>
        </w:tc>
        <w:tc>
          <w:tcPr>
            <w:tcW w:w="2393" w:type="dxa"/>
          </w:tcPr>
          <w:p w14:paraId="18EFAC85" w14:textId="77777777" w:rsidR="00700C4C" w:rsidRDefault="00700C4C" w:rsidP="00700C4C">
            <w:pPr>
              <w:jc w:val="center"/>
            </w:pPr>
            <w:r>
              <w:t>12</w:t>
            </w:r>
          </w:p>
        </w:tc>
        <w:tc>
          <w:tcPr>
            <w:tcW w:w="2393" w:type="dxa"/>
          </w:tcPr>
          <w:p w14:paraId="3DBA20A4" w14:textId="77777777" w:rsidR="00700C4C" w:rsidRDefault="00700C4C" w:rsidP="00700C4C">
            <w:pPr>
              <w:jc w:val="center"/>
            </w:pPr>
            <w:r>
              <w:t>20</w:t>
            </w:r>
          </w:p>
        </w:tc>
      </w:tr>
      <w:tr w:rsidR="00700C4C" w14:paraId="6EC07DEE" w14:textId="77777777" w:rsidTr="000D2189">
        <w:tc>
          <w:tcPr>
            <w:tcW w:w="2392" w:type="dxa"/>
            <w:vMerge w:val="restart"/>
          </w:tcPr>
          <w:p w14:paraId="44DD881B" w14:textId="77777777" w:rsidR="00700C4C" w:rsidRPr="00184379" w:rsidRDefault="00700C4C" w:rsidP="00700C4C">
            <w:pPr>
              <w:jc w:val="center"/>
            </w:pPr>
            <w:r>
              <w:t>Фосфат</w:t>
            </w:r>
          </w:p>
        </w:tc>
        <w:tc>
          <w:tcPr>
            <w:tcW w:w="2392" w:type="dxa"/>
          </w:tcPr>
          <w:p w14:paraId="01BB5046" w14:textId="77777777" w:rsidR="00700C4C" w:rsidRPr="00184379" w:rsidRDefault="00700C4C" w:rsidP="00700C4C">
            <w:pPr>
              <w:jc w:val="center"/>
            </w:pPr>
            <w:r>
              <w:t>от 0,1 до 0,5</w:t>
            </w:r>
          </w:p>
        </w:tc>
        <w:tc>
          <w:tcPr>
            <w:tcW w:w="2393" w:type="dxa"/>
          </w:tcPr>
          <w:p w14:paraId="0A034674" w14:textId="77777777" w:rsidR="00700C4C" w:rsidRDefault="00700C4C" w:rsidP="00700C4C">
            <w:pPr>
              <w:jc w:val="center"/>
            </w:pPr>
            <w:r>
              <w:t>20</w:t>
            </w:r>
          </w:p>
        </w:tc>
        <w:tc>
          <w:tcPr>
            <w:tcW w:w="2393" w:type="dxa"/>
          </w:tcPr>
          <w:p w14:paraId="3AB28C63" w14:textId="77777777" w:rsidR="00700C4C" w:rsidRDefault="00700C4C" w:rsidP="00700C4C">
            <w:pPr>
              <w:jc w:val="center"/>
            </w:pPr>
            <w:r>
              <w:t>33</w:t>
            </w:r>
          </w:p>
        </w:tc>
      </w:tr>
      <w:tr w:rsidR="00700C4C" w14:paraId="0629882E" w14:textId="77777777" w:rsidTr="000D2189">
        <w:tc>
          <w:tcPr>
            <w:tcW w:w="2392" w:type="dxa"/>
            <w:vMerge/>
          </w:tcPr>
          <w:p w14:paraId="69AC0B6B" w14:textId="77777777" w:rsidR="00700C4C" w:rsidRDefault="00700C4C" w:rsidP="00700C4C">
            <w:pPr>
              <w:jc w:val="center"/>
            </w:pPr>
          </w:p>
        </w:tc>
        <w:tc>
          <w:tcPr>
            <w:tcW w:w="2392" w:type="dxa"/>
          </w:tcPr>
          <w:p w14:paraId="083F00BC" w14:textId="77777777" w:rsidR="00700C4C" w:rsidRDefault="00700C4C" w:rsidP="00700C4C">
            <w:pPr>
              <w:jc w:val="center"/>
            </w:pPr>
            <w:r>
              <w:t>от 0,5 до 10</w:t>
            </w:r>
          </w:p>
        </w:tc>
        <w:tc>
          <w:tcPr>
            <w:tcW w:w="2393" w:type="dxa"/>
          </w:tcPr>
          <w:p w14:paraId="740BDF3F" w14:textId="77777777" w:rsidR="00700C4C" w:rsidRDefault="00700C4C" w:rsidP="00700C4C">
            <w:pPr>
              <w:jc w:val="center"/>
            </w:pPr>
            <w:r>
              <w:t>15</w:t>
            </w:r>
          </w:p>
        </w:tc>
        <w:tc>
          <w:tcPr>
            <w:tcW w:w="2393" w:type="dxa"/>
          </w:tcPr>
          <w:p w14:paraId="06806183" w14:textId="77777777" w:rsidR="00700C4C" w:rsidRDefault="00700C4C" w:rsidP="00700C4C">
            <w:pPr>
              <w:jc w:val="center"/>
            </w:pPr>
            <w:r>
              <w:t>26</w:t>
            </w:r>
          </w:p>
        </w:tc>
      </w:tr>
      <w:tr w:rsidR="00700C4C" w14:paraId="6062A38A" w14:textId="77777777" w:rsidTr="000D2189">
        <w:tc>
          <w:tcPr>
            <w:tcW w:w="2392" w:type="dxa"/>
            <w:vMerge/>
          </w:tcPr>
          <w:p w14:paraId="0259F8EC" w14:textId="77777777" w:rsidR="00700C4C" w:rsidRDefault="00700C4C" w:rsidP="00700C4C">
            <w:pPr>
              <w:jc w:val="center"/>
            </w:pPr>
          </w:p>
        </w:tc>
        <w:tc>
          <w:tcPr>
            <w:tcW w:w="2392" w:type="dxa"/>
          </w:tcPr>
          <w:p w14:paraId="50AF2FA7" w14:textId="77777777" w:rsidR="00700C4C" w:rsidRDefault="00700C4C" w:rsidP="00700C4C">
            <w:pPr>
              <w:jc w:val="center"/>
            </w:pPr>
            <w:r>
              <w:t>от 10 до 250</w:t>
            </w:r>
          </w:p>
        </w:tc>
        <w:tc>
          <w:tcPr>
            <w:tcW w:w="2393" w:type="dxa"/>
          </w:tcPr>
          <w:p w14:paraId="6BC4032B" w14:textId="77777777" w:rsidR="00700C4C" w:rsidRDefault="00700C4C" w:rsidP="00700C4C">
            <w:pPr>
              <w:jc w:val="center"/>
            </w:pPr>
            <w:r>
              <w:t>12</w:t>
            </w:r>
          </w:p>
        </w:tc>
        <w:tc>
          <w:tcPr>
            <w:tcW w:w="2393" w:type="dxa"/>
          </w:tcPr>
          <w:p w14:paraId="59BA6FDF" w14:textId="77777777" w:rsidR="00700C4C" w:rsidRDefault="00700C4C" w:rsidP="00700C4C">
            <w:pPr>
              <w:jc w:val="center"/>
            </w:pPr>
            <w:r>
              <w:t>20</w:t>
            </w:r>
          </w:p>
        </w:tc>
      </w:tr>
      <w:tr w:rsidR="00700C4C" w14:paraId="2EA3673B" w14:textId="77777777" w:rsidTr="000D2189">
        <w:tc>
          <w:tcPr>
            <w:tcW w:w="2392" w:type="dxa"/>
            <w:vMerge w:val="restart"/>
          </w:tcPr>
          <w:p w14:paraId="4328C3B1" w14:textId="77777777" w:rsidR="00700C4C" w:rsidRPr="00184379" w:rsidRDefault="00700C4C" w:rsidP="00700C4C">
            <w:pPr>
              <w:jc w:val="center"/>
            </w:pPr>
            <w:r>
              <w:t>Сульфат</w:t>
            </w:r>
          </w:p>
        </w:tc>
        <w:tc>
          <w:tcPr>
            <w:tcW w:w="2392" w:type="dxa"/>
          </w:tcPr>
          <w:p w14:paraId="0DE83FFC" w14:textId="77777777" w:rsidR="00700C4C" w:rsidRPr="00184379" w:rsidRDefault="00700C4C" w:rsidP="00700C4C">
            <w:pPr>
              <w:jc w:val="center"/>
            </w:pPr>
            <w:r>
              <w:t>от 0,1 до 1,0</w:t>
            </w:r>
          </w:p>
        </w:tc>
        <w:tc>
          <w:tcPr>
            <w:tcW w:w="2393" w:type="dxa"/>
          </w:tcPr>
          <w:p w14:paraId="21EB627E" w14:textId="77777777" w:rsidR="00700C4C" w:rsidRDefault="00700C4C" w:rsidP="00700C4C">
            <w:pPr>
              <w:jc w:val="center"/>
            </w:pPr>
            <w:r>
              <w:t>21</w:t>
            </w:r>
          </w:p>
        </w:tc>
        <w:tc>
          <w:tcPr>
            <w:tcW w:w="2393" w:type="dxa"/>
          </w:tcPr>
          <w:p w14:paraId="5E2E3B3C" w14:textId="77777777" w:rsidR="00700C4C" w:rsidRDefault="00700C4C" w:rsidP="00700C4C">
            <w:pPr>
              <w:jc w:val="center"/>
            </w:pPr>
            <w:r>
              <w:t>33</w:t>
            </w:r>
          </w:p>
        </w:tc>
      </w:tr>
      <w:tr w:rsidR="00700C4C" w14:paraId="5DF1BE35" w14:textId="77777777" w:rsidTr="000D2189">
        <w:tc>
          <w:tcPr>
            <w:tcW w:w="2392" w:type="dxa"/>
            <w:vMerge/>
          </w:tcPr>
          <w:p w14:paraId="4DBC14A1" w14:textId="77777777" w:rsidR="00700C4C" w:rsidRDefault="00700C4C" w:rsidP="00700C4C">
            <w:pPr>
              <w:jc w:val="center"/>
            </w:pPr>
          </w:p>
        </w:tc>
        <w:tc>
          <w:tcPr>
            <w:tcW w:w="2392" w:type="dxa"/>
          </w:tcPr>
          <w:p w14:paraId="4370484B" w14:textId="77777777" w:rsidR="00700C4C" w:rsidRDefault="00700C4C" w:rsidP="00700C4C">
            <w:pPr>
              <w:jc w:val="center"/>
            </w:pPr>
            <w:r>
              <w:t>от 1,0 до 10</w:t>
            </w:r>
          </w:p>
        </w:tc>
        <w:tc>
          <w:tcPr>
            <w:tcW w:w="2393" w:type="dxa"/>
          </w:tcPr>
          <w:p w14:paraId="45923CFD" w14:textId="77777777" w:rsidR="00700C4C" w:rsidRDefault="00700C4C" w:rsidP="00700C4C">
            <w:pPr>
              <w:jc w:val="center"/>
            </w:pPr>
            <w:r>
              <w:t>15</w:t>
            </w:r>
          </w:p>
        </w:tc>
        <w:tc>
          <w:tcPr>
            <w:tcW w:w="2393" w:type="dxa"/>
          </w:tcPr>
          <w:p w14:paraId="163A844A" w14:textId="77777777" w:rsidR="00700C4C" w:rsidRDefault="00700C4C" w:rsidP="00700C4C">
            <w:pPr>
              <w:jc w:val="center"/>
            </w:pPr>
            <w:r>
              <w:t>26</w:t>
            </w:r>
          </w:p>
        </w:tc>
      </w:tr>
      <w:tr w:rsidR="00700C4C" w14:paraId="0BB03A5E" w14:textId="77777777" w:rsidTr="000D2189">
        <w:tc>
          <w:tcPr>
            <w:tcW w:w="2392" w:type="dxa"/>
            <w:vMerge/>
          </w:tcPr>
          <w:p w14:paraId="1E1AE15B" w14:textId="77777777" w:rsidR="00700C4C" w:rsidRDefault="00700C4C" w:rsidP="00700C4C">
            <w:pPr>
              <w:jc w:val="center"/>
            </w:pPr>
          </w:p>
        </w:tc>
        <w:tc>
          <w:tcPr>
            <w:tcW w:w="2392" w:type="dxa"/>
          </w:tcPr>
          <w:p w14:paraId="08441B55" w14:textId="77777777" w:rsidR="00700C4C" w:rsidRDefault="00700C4C" w:rsidP="00700C4C">
            <w:pPr>
              <w:jc w:val="center"/>
            </w:pPr>
            <w:r>
              <w:t>от 10 до 100</w:t>
            </w:r>
          </w:p>
        </w:tc>
        <w:tc>
          <w:tcPr>
            <w:tcW w:w="2393" w:type="dxa"/>
          </w:tcPr>
          <w:p w14:paraId="37D932FE" w14:textId="77777777" w:rsidR="00700C4C" w:rsidRDefault="00700C4C" w:rsidP="00700C4C">
            <w:pPr>
              <w:jc w:val="center"/>
            </w:pPr>
            <w:r>
              <w:t>10</w:t>
            </w:r>
          </w:p>
        </w:tc>
        <w:tc>
          <w:tcPr>
            <w:tcW w:w="2393" w:type="dxa"/>
          </w:tcPr>
          <w:p w14:paraId="22860D12" w14:textId="77777777" w:rsidR="00700C4C" w:rsidRDefault="00700C4C" w:rsidP="00700C4C">
            <w:pPr>
              <w:jc w:val="center"/>
            </w:pPr>
            <w:r>
              <w:t>13</w:t>
            </w:r>
          </w:p>
        </w:tc>
      </w:tr>
    </w:tbl>
    <w:p w14:paraId="02BBDEED" w14:textId="77777777" w:rsidR="000D2189" w:rsidRPr="000D2189" w:rsidRDefault="000D2189" w:rsidP="000D2189">
      <w:pPr>
        <w:ind w:firstLine="567"/>
        <w:jc w:val="both"/>
      </w:pPr>
    </w:p>
    <w:p w14:paraId="7C63D51A" w14:textId="77777777" w:rsidR="006460EB" w:rsidRDefault="006460EB" w:rsidP="006460EB">
      <w:pPr>
        <w:ind w:firstLine="567"/>
        <w:jc w:val="both"/>
      </w:pPr>
    </w:p>
    <w:p w14:paraId="1CF350B1" w14:textId="20653C29" w:rsidR="00700C4C" w:rsidRPr="00700C4C" w:rsidRDefault="00700C4C" w:rsidP="006460EB">
      <w:pPr>
        <w:ind w:firstLine="567"/>
        <w:jc w:val="both"/>
        <w:rPr>
          <w:b/>
        </w:rPr>
      </w:pPr>
      <w:r w:rsidRPr="00700C4C">
        <w:rPr>
          <w:b/>
        </w:rPr>
        <w:t xml:space="preserve">12.2 Оперативный контроль погрешности </w:t>
      </w:r>
      <w:r w:rsidR="00DE4E0E">
        <w:rPr>
          <w:b/>
        </w:rPr>
        <w:t>стандарта</w:t>
      </w:r>
    </w:p>
    <w:p w14:paraId="3D6B65A6" w14:textId="77777777" w:rsidR="00700C4C" w:rsidRDefault="00700C4C" w:rsidP="006460EB">
      <w:pPr>
        <w:ind w:firstLine="567"/>
        <w:jc w:val="both"/>
      </w:pPr>
    </w:p>
    <w:p w14:paraId="5C2778DB" w14:textId="58308322" w:rsidR="00700C4C" w:rsidRDefault="00700C4C" w:rsidP="006460EB">
      <w:pPr>
        <w:ind w:firstLine="567"/>
        <w:jc w:val="both"/>
      </w:pPr>
      <w:r>
        <w:t xml:space="preserve">Оперативный контроль погрешности </w:t>
      </w:r>
      <w:r w:rsidR="00DE4E0E">
        <w:t>стандарта</w:t>
      </w:r>
      <w:r>
        <w:t xml:space="preserve"> осуществляется методом добавок с использованием рабочих проб природных вод.</w:t>
      </w:r>
    </w:p>
    <w:p w14:paraId="71544472" w14:textId="51DBB8C0" w:rsidR="00700C4C" w:rsidRDefault="00700C4C" w:rsidP="006460EB">
      <w:pPr>
        <w:ind w:firstLine="567"/>
        <w:jc w:val="both"/>
      </w:pPr>
      <w:r>
        <w:t xml:space="preserve">Рабочую пробу делят на две части, первую анализируют в точном соответствии с методикой и получают результат анализа исходной рабочей пробы (без добавки) – х, ко второй делают добавку (с использованием </w:t>
      </w:r>
      <w:proofErr w:type="spellStart"/>
      <w:r>
        <w:t>градуировочных</w:t>
      </w:r>
      <w:proofErr w:type="spellEnd"/>
      <w:r>
        <w:t xml:space="preserve"> растворов), величина добавки С должна составлять 50-150 % от содержания компонента в пробе, и анализируют в точном соответствии с прописью </w:t>
      </w:r>
      <w:r w:rsidR="00DE4E0E">
        <w:t>стандарта</w:t>
      </w:r>
      <w:r>
        <w:t>, получая результат анализа рабочей пробы с добавкой - х'</w:t>
      </w:r>
      <w:r w:rsidR="0098319A">
        <w:t xml:space="preserve">. Результат анализа пробы с введенной добавкой не должен выходить за верхнюю границу определяемых содержаний. </w:t>
      </w:r>
    </w:p>
    <w:p w14:paraId="48D2AFEA" w14:textId="1FB382DB" w:rsidR="0098319A" w:rsidRDefault="0098319A" w:rsidP="006460EB">
      <w:pPr>
        <w:ind w:firstLine="567"/>
        <w:jc w:val="both"/>
      </w:pPr>
      <w:r>
        <w:t xml:space="preserve">Оперативный контроль погрешности </w:t>
      </w:r>
      <w:r w:rsidR="00DE4E0E">
        <w:t>стандарта</w:t>
      </w:r>
      <w:r>
        <w:t xml:space="preserve"> заключается в сравнении результата контрольной процедуры К</w:t>
      </w:r>
      <w:r>
        <w:rPr>
          <w:vertAlign w:val="subscript"/>
        </w:rPr>
        <w:t>К</w:t>
      </w:r>
      <w:r>
        <w:t xml:space="preserve">, равного разности между результатом контрольного </w:t>
      </w:r>
      <w:r>
        <w:lastRenderedPageBreak/>
        <w:t>измерения пробы с добавкой - х', пробы без добавки – х и величиной добавки С, с нормативом оперативного контроля погрешности К</w:t>
      </w:r>
      <w:r>
        <w:rPr>
          <w:vertAlign w:val="subscript"/>
          <w:lang w:val="en-US"/>
        </w:rPr>
        <w:t>D</w:t>
      </w:r>
      <w:r w:rsidR="00DE4E0E">
        <w:t>, представленный в выражении (12):</w:t>
      </w:r>
    </w:p>
    <w:p w14:paraId="55B3906E" w14:textId="77777777" w:rsidR="0098319A" w:rsidRPr="0098319A" w:rsidRDefault="0098319A" w:rsidP="006460EB">
      <w:pPr>
        <w:ind w:firstLine="567"/>
        <w:jc w:val="both"/>
      </w:pPr>
    </w:p>
    <w:p w14:paraId="64B89F6E" w14:textId="4DBA4ACC" w:rsidR="006460EB" w:rsidRDefault="00AB7124" w:rsidP="0098319A">
      <w:pPr>
        <w:ind w:firstLine="567"/>
        <w:jc w:val="right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К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 w:hAnsi="Cambria Math"/>
          </w:rPr>
          <m:t xml:space="preserve">= 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х</m:t>
                </m:r>
              </m:e>
              <m:sup>
                <m:r>
                  <w:rPr>
                    <w:rFonts w:ascii="Cambria Math" w:hAnsi="Cambria Math"/>
                  </w:rPr>
                  <m:t>'</m:t>
                </m:r>
              </m:sup>
            </m:sSup>
            <m:r>
              <w:rPr>
                <w:rFonts w:ascii="Cambria Math" w:hAnsi="Cambria Math"/>
              </w:rPr>
              <m:t>-х-С</m:t>
            </m:r>
          </m:e>
        </m:d>
        <m: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</w:rPr>
              <m:t>К</m:t>
            </m:r>
          </m:e>
          <m:sub>
            <m:r>
              <w:rPr>
                <w:rFonts w:ascii="Cambria Math" w:hAnsi="Cambria Math"/>
                <w:lang w:val="en-US"/>
              </w:rPr>
              <m:t>D</m:t>
            </m:r>
          </m:sub>
        </m:sSub>
      </m:oMath>
      <w:r w:rsidR="0098319A">
        <w:rPr>
          <w:i/>
        </w:rPr>
        <w:t>,</w:t>
      </w:r>
      <w:r w:rsidR="0098319A">
        <w:rPr>
          <w:i/>
        </w:rPr>
        <w:tab/>
      </w:r>
      <w:r w:rsidR="0098319A">
        <w:rPr>
          <w:i/>
        </w:rPr>
        <w:tab/>
      </w:r>
      <w:r w:rsidR="0098319A">
        <w:rPr>
          <w:i/>
        </w:rPr>
        <w:tab/>
      </w:r>
      <w:r w:rsidR="0098319A">
        <w:rPr>
          <w:i/>
        </w:rPr>
        <w:tab/>
      </w:r>
      <w:r w:rsidR="0098319A">
        <w:rPr>
          <w:i/>
        </w:rPr>
        <w:tab/>
      </w:r>
      <w:r w:rsidR="0098319A" w:rsidRPr="0098319A">
        <w:t>(1</w:t>
      </w:r>
      <w:r w:rsidR="00DE4E0E">
        <w:t>2</w:t>
      </w:r>
      <w:r w:rsidR="0098319A" w:rsidRPr="0098319A">
        <w:t>)</w:t>
      </w:r>
    </w:p>
    <w:p w14:paraId="19C92624" w14:textId="1A24487F" w:rsidR="0098319A" w:rsidRDefault="0098319A" w:rsidP="0098319A">
      <w:pPr>
        <w:ind w:firstLine="567"/>
        <w:jc w:val="both"/>
      </w:pPr>
      <w:r>
        <w:t>Норматив оперативного контроля погрешности рассчитывается по формулам (1</w:t>
      </w:r>
      <w:r w:rsidR="00DE4E0E">
        <w:t>3</w:t>
      </w:r>
      <w:r>
        <w:t>) и (1</w:t>
      </w:r>
      <w:r w:rsidR="00DE4E0E">
        <w:t>4</w:t>
      </w:r>
      <w:r>
        <w:t>):</w:t>
      </w:r>
    </w:p>
    <w:p w14:paraId="54C8EB20" w14:textId="13F66946" w:rsidR="0098319A" w:rsidRDefault="00AB7124" w:rsidP="0098319A">
      <w:pPr>
        <w:ind w:firstLine="567"/>
        <w:jc w:val="right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К</m:t>
            </m:r>
          </m:e>
          <m:sub>
            <m:r>
              <w:rPr>
                <w:rFonts w:ascii="Cambria Math" w:hAnsi="Cambria Math"/>
                <w:lang w:val="en-US"/>
              </w:rPr>
              <m:t>D</m:t>
            </m:r>
          </m:sub>
        </m:sSub>
        <m:r>
          <w:rPr>
            <w:rFonts w:ascii="Cambria Math" w:hAnsi="Cambria Math"/>
          </w:rPr>
          <m:t xml:space="preserve">=0,84 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∆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х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 xml:space="preserve">+ 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∆х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rad>
      </m:oMath>
      <w:r w:rsidR="0098319A">
        <w:tab/>
      </w:r>
      <w:r w:rsidR="0098319A">
        <w:tab/>
      </w:r>
      <w:r w:rsidR="0098319A">
        <w:tab/>
      </w:r>
      <w:r w:rsidR="0098319A">
        <w:tab/>
      </w:r>
      <w:r w:rsidR="0098319A">
        <w:tab/>
        <w:t>(1</w:t>
      </w:r>
      <w:r w:rsidR="00DE4E0E">
        <w:t>3</w:t>
      </w:r>
      <w:r w:rsidR="0098319A">
        <w:t>)</w:t>
      </w:r>
    </w:p>
    <w:p w14:paraId="3AF0FF5F" w14:textId="77777777" w:rsidR="0098319A" w:rsidRDefault="006C7F80" w:rsidP="0098319A">
      <w:pPr>
        <w:ind w:firstLine="567"/>
        <w:jc w:val="both"/>
      </w:pPr>
      <w:r>
        <w:t>п</w:t>
      </w:r>
      <w:r w:rsidR="0098319A">
        <w:t xml:space="preserve">ри проведении </w:t>
      </w:r>
      <w:proofErr w:type="spellStart"/>
      <w:r w:rsidR="0098319A">
        <w:t>внутрилабораторного</w:t>
      </w:r>
      <w:proofErr w:type="spellEnd"/>
      <w:r w:rsidR="0098319A">
        <w:t xml:space="preserve"> контроля (Р=0,90)</w:t>
      </w:r>
      <w:r>
        <w:t>;</w:t>
      </w:r>
    </w:p>
    <w:p w14:paraId="4A81A3B2" w14:textId="77777777" w:rsidR="006C7F80" w:rsidRDefault="006C7F80" w:rsidP="0098319A">
      <w:pPr>
        <w:ind w:firstLine="567"/>
        <w:jc w:val="both"/>
      </w:pPr>
    </w:p>
    <w:p w14:paraId="6A71C8BD" w14:textId="76D920AC" w:rsidR="006C7F80" w:rsidRDefault="00AB7124" w:rsidP="006C7F80">
      <w:pPr>
        <w:ind w:firstLine="567"/>
        <w:jc w:val="right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К</m:t>
            </m:r>
          </m:e>
          <m:sub>
            <m:r>
              <w:rPr>
                <w:rFonts w:ascii="Cambria Math" w:hAnsi="Cambria Math"/>
                <w:lang w:val="en-US"/>
              </w:rPr>
              <m:t>D</m:t>
            </m:r>
          </m:sub>
        </m:sSub>
        <m:r>
          <w:rPr>
            <w:rFonts w:ascii="Cambria Math" w:hAnsi="Cambria Math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∆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х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 xml:space="preserve">+ 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∆х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rad>
      </m:oMath>
      <w:r w:rsidR="006C7F80">
        <w:t xml:space="preserve">  </w:t>
      </w:r>
      <w:r w:rsidR="006C7F80">
        <w:tab/>
      </w:r>
      <w:r w:rsidR="006C7F80">
        <w:tab/>
      </w:r>
      <w:r w:rsidR="006C7F80">
        <w:tab/>
      </w:r>
      <w:r w:rsidR="006C7F80">
        <w:tab/>
      </w:r>
      <w:r w:rsidR="006C7F80">
        <w:tab/>
        <w:t>(1</w:t>
      </w:r>
      <w:r w:rsidR="00DE4E0E">
        <w:t>4</w:t>
      </w:r>
      <w:r w:rsidR="006C7F80">
        <w:t>)</w:t>
      </w:r>
    </w:p>
    <w:p w14:paraId="2A2EFC23" w14:textId="77777777" w:rsidR="006C7F80" w:rsidRDefault="006C7F80" w:rsidP="006C7F80">
      <w:pPr>
        <w:ind w:firstLine="567"/>
        <w:jc w:val="both"/>
      </w:pPr>
      <w:r>
        <w:t xml:space="preserve">при проведении внешнего контроля (Р=0,95), </w:t>
      </w:r>
    </w:p>
    <w:p w14:paraId="678B9FC2" w14:textId="77777777" w:rsidR="006C7F80" w:rsidRDefault="006C7F80" w:rsidP="006C7F80">
      <w:pPr>
        <w:ind w:firstLine="567"/>
        <w:jc w:val="both"/>
      </w:pPr>
      <w:r>
        <w:t xml:space="preserve">где </w:t>
      </w:r>
      <m:oMath>
        <m:r>
          <w:rPr>
            <w:rFonts w:ascii="Cambria Math" w:hAnsi="Cambria Math"/>
          </w:rPr>
          <m:t>∆х</m:t>
        </m:r>
      </m:oMath>
      <w:r>
        <w:t xml:space="preserve">, </w:t>
      </w:r>
      <m:oMath>
        <m:r>
          <w:rPr>
            <w:rFonts w:ascii="Cambria Math" w:hAnsi="Cambria Math"/>
          </w:rPr>
          <m:t>∆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х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</m:oMath>
      <w:r>
        <w:t xml:space="preserve"> (мг/дм</w:t>
      </w:r>
      <w:r>
        <w:rPr>
          <w:vertAlign w:val="superscript"/>
        </w:rPr>
        <w:t>3</w:t>
      </w:r>
      <w:r>
        <w:t>) значения характеристик погрешности, соответствующие содержанию определяемого компонента в пробе без добавки и в пробе с добавкой, соответственно.</w:t>
      </w:r>
    </w:p>
    <w:p w14:paraId="727CB588" w14:textId="77777777" w:rsidR="006C7F80" w:rsidRDefault="006C7F80" w:rsidP="006C7F80">
      <w:pPr>
        <w:ind w:firstLine="567"/>
        <w:jc w:val="both"/>
      </w:pPr>
      <w:proofErr w:type="spellStart"/>
      <w:r>
        <w:t>Δх</w:t>
      </w:r>
      <w:proofErr w:type="spellEnd"/>
      <w:r>
        <w:t xml:space="preserve"> = 0,01 δ х (х – содержание определяемого компонента в пробе без добавки)</w:t>
      </w:r>
    </w:p>
    <w:p w14:paraId="354D1D5D" w14:textId="77777777" w:rsidR="006C7F80" w:rsidRDefault="006C7F80" w:rsidP="006C7F80">
      <w:pPr>
        <w:ind w:firstLine="567"/>
        <w:jc w:val="both"/>
      </w:pPr>
      <w:proofErr w:type="spellStart"/>
      <w:r>
        <w:t>Δх</w:t>
      </w:r>
      <w:proofErr w:type="spellEnd"/>
      <w:r>
        <w:t>' = 0,01 δ х' (х' – содержание определяемого компонента в пробе с добавкой)</w:t>
      </w:r>
    </w:p>
    <w:p w14:paraId="6A6C5578" w14:textId="4A7D4D40" w:rsidR="006C7F80" w:rsidRDefault="006C7F80" w:rsidP="006C7F80">
      <w:pPr>
        <w:ind w:firstLine="567"/>
        <w:jc w:val="both"/>
      </w:pPr>
      <w:r>
        <w:t>Значения δ приведены в таблице 3.</w:t>
      </w:r>
    </w:p>
    <w:p w14:paraId="2D288BC7" w14:textId="0AE32F6F" w:rsidR="0010238D" w:rsidRDefault="0010238D" w:rsidP="00DE4E0E">
      <w:pPr>
        <w:jc w:val="both"/>
      </w:pPr>
    </w:p>
    <w:p w14:paraId="5917D0E2" w14:textId="26A7CD5E" w:rsidR="006C7F80" w:rsidRDefault="006C7F80" w:rsidP="006C7F80">
      <w:pPr>
        <w:ind w:firstLine="567"/>
        <w:jc w:val="both"/>
      </w:pPr>
      <w:r>
        <w:t xml:space="preserve">При смене партий реактивов проведение оперативного контроля погрешности </w:t>
      </w:r>
      <w:r w:rsidR="00DE4E0E">
        <w:t>стандарта</w:t>
      </w:r>
      <w:r>
        <w:t xml:space="preserve"> обязательно.</w:t>
      </w:r>
    </w:p>
    <w:p w14:paraId="01B54459" w14:textId="77777777" w:rsidR="006C7F80" w:rsidRDefault="006C7F80" w:rsidP="006C7F80">
      <w:pPr>
        <w:ind w:firstLine="567"/>
        <w:jc w:val="both"/>
      </w:pPr>
      <w:r>
        <w:t>При превышении норматива оперативного контроля погрешности эксперимент повторяют. При повторном превышении указанного норматива выясняют причины, приводящие к неудовлетворительным результатам и устраняют их.</w:t>
      </w:r>
    </w:p>
    <w:p w14:paraId="220BC06F" w14:textId="77777777" w:rsidR="006C7F80" w:rsidRPr="006C7F80" w:rsidRDefault="006C7F80" w:rsidP="006C7F80">
      <w:pPr>
        <w:ind w:firstLine="567"/>
        <w:jc w:val="both"/>
      </w:pPr>
    </w:p>
    <w:p w14:paraId="37E21B59" w14:textId="77777777" w:rsidR="00F06773" w:rsidRDefault="00F06773" w:rsidP="00C974B2">
      <w:pPr>
        <w:pStyle w:val="21"/>
        <w:ind w:right="-2" w:firstLine="0"/>
        <w:jc w:val="center"/>
        <w:rPr>
          <w:b/>
          <w:bCs/>
          <w:sz w:val="24"/>
          <w:szCs w:val="24"/>
        </w:rPr>
      </w:pPr>
    </w:p>
    <w:p w14:paraId="783FF893" w14:textId="77777777" w:rsidR="00F06773" w:rsidRDefault="00F06773" w:rsidP="00C974B2">
      <w:pPr>
        <w:pStyle w:val="21"/>
        <w:ind w:right="-2" w:firstLine="0"/>
        <w:jc w:val="center"/>
        <w:rPr>
          <w:b/>
          <w:bCs/>
          <w:sz w:val="24"/>
          <w:szCs w:val="24"/>
        </w:rPr>
      </w:pPr>
    </w:p>
    <w:p w14:paraId="49301809" w14:textId="77777777" w:rsidR="00F06773" w:rsidRDefault="00F06773" w:rsidP="00C974B2">
      <w:pPr>
        <w:pStyle w:val="21"/>
        <w:ind w:right="-2" w:firstLine="0"/>
        <w:jc w:val="center"/>
        <w:rPr>
          <w:b/>
          <w:bCs/>
          <w:sz w:val="24"/>
          <w:szCs w:val="24"/>
        </w:rPr>
      </w:pPr>
    </w:p>
    <w:p w14:paraId="5516FC31" w14:textId="77777777" w:rsidR="00F06773" w:rsidRDefault="00F06773" w:rsidP="00C974B2">
      <w:pPr>
        <w:pStyle w:val="21"/>
        <w:ind w:right="-2" w:firstLine="0"/>
        <w:jc w:val="center"/>
        <w:rPr>
          <w:b/>
          <w:bCs/>
          <w:sz w:val="24"/>
          <w:szCs w:val="24"/>
        </w:rPr>
      </w:pPr>
    </w:p>
    <w:p w14:paraId="6DD5C55B" w14:textId="77777777" w:rsidR="00F06773" w:rsidRDefault="00F06773" w:rsidP="00C974B2">
      <w:pPr>
        <w:pStyle w:val="21"/>
        <w:ind w:right="-2" w:firstLine="0"/>
        <w:jc w:val="center"/>
        <w:rPr>
          <w:b/>
          <w:bCs/>
          <w:sz w:val="24"/>
          <w:szCs w:val="24"/>
        </w:rPr>
      </w:pPr>
    </w:p>
    <w:p w14:paraId="3D0120EE" w14:textId="77777777" w:rsidR="00F06773" w:rsidRDefault="00F06773" w:rsidP="00C974B2">
      <w:pPr>
        <w:pStyle w:val="21"/>
        <w:ind w:right="-2" w:firstLine="0"/>
        <w:jc w:val="center"/>
        <w:rPr>
          <w:b/>
          <w:bCs/>
          <w:sz w:val="24"/>
          <w:szCs w:val="24"/>
        </w:rPr>
      </w:pPr>
    </w:p>
    <w:p w14:paraId="6F592173" w14:textId="3563F3E7" w:rsidR="00F06773" w:rsidRDefault="00F06773" w:rsidP="00C974B2">
      <w:pPr>
        <w:pStyle w:val="21"/>
        <w:ind w:right="-2" w:firstLine="0"/>
        <w:jc w:val="center"/>
        <w:rPr>
          <w:b/>
          <w:bCs/>
          <w:sz w:val="24"/>
          <w:szCs w:val="24"/>
        </w:rPr>
      </w:pPr>
    </w:p>
    <w:p w14:paraId="5690AF2C" w14:textId="079D050D" w:rsidR="007953CD" w:rsidRDefault="007953CD" w:rsidP="00C974B2">
      <w:pPr>
        <w:pStyle w:val="21"/>
        <w:ind w:right="-2" w:firstLine="0"/>
        <w:jc w:val="center"/>
        <w:rPr>
          <w:b/>
          <w:bCs/>
          <w:sz w:val="24"/>
          <w:szCs w:val="24"/>
        </w:rPr>
      </w:pPr>
    </w:p>
    <w:p w14:paraId="2DD783F0" w14:textId="3FED5B37" w:rsidR="007953CD" w:rsidRDefault="007953CD" w:rsidP="00C974B2">
      <w:pPr>
        <w:pStyle w:val="21"/>
        <w:ind w:right="-2" w:firstLine="0"/>
        <w:jc w:val="center"/>
        <w:rPr>
          <w:b/>
          <w:bCs/>
          <w:sz w:val="24"/>
          <w:szCs w:val="24"/>
        </w:rPr>
      </w:pPr>
    </w:p>
    <w:p w14:paraId="0FD11C55" w14:textId="6438AA11" w:rsidR="007953CD" w:rsidRDefault="007953CD" w:rsidP="00C974B2">
      <w:pPr>
        <w:pStyle w:val="21"/>
        <w:ind w:right="-2" w:firstLine="0"/>
        <w:jc w:val="center"/>
        <w:rPr>
          <w:b/>
          <w:bCs/>
          <w:sz w:val="24"/>
          <w:szCs w:val="24"/>
        </w:rPr>
      </w:pPr>
    </w:p>
    <w:p w14:paraId="6CE12910" w14:textId="14F13151" w:rsidR="007953CD" w:rsidRDefault="007953CD" w:rsidP="00C974B2">
      <w:pPr>
        <w:pStyle w:val="21"/>
        <w:ind w:right="-2" w:firstLine="0"/>
        <w:jc w:val="center"/>
        <w:rPr>
          <w:b/>
          <w:bCs/>
          <w:sz w:val="24"/>
          <w:szCs w:val="24"/>
        </w:rPr>
      </w:pPr>
    </w:p>
    <w:p w14:paraId="03FDB67D" w14:textId="374E8685" w:rsidR="007953CD" w:rsidRDefault="007953CD" w:rsidP="00C974B2">
      <w:pPr>
        <w:pStyle w:val="21"/>
        <w:ind w:right="-2" w:firstLine="0"/>
        <w:jc w:val="center"/>
        <w:rPr>
          <w:b/>
          <w:bCs/>
          <w:sz w:val="24"/>
          <w:szCs w:val="24"/>
        </w:rPr>
      </w:pPr>
    </w:p>
    <w:p w14:paraId="5A8B5D21" w14:textId="2F809966" w:rsidR="007953CD" w:rsidRDefault="007953CD" w:rsidP="00C974B2">
      <w:pPr>
        <w:pStyle w:val="21"/>
        <w:ind w:right="-2" w:firstLine="0"/>
        <w:jc w:val="center"/>
        <w:rPr>
          <w:b/>
          <w:bCs/>
          <w:sz w:val="24"/>
          <w:szCs w:val="24"/>
        </w:rPr>
      </w:pPr>
    </w:p>
    <w:p w14:paraId="7389B2CC" w14:textId="049D26A9" w:rsidR="007953CD" w:rsidRDefault="007953CD" w:rsidP="00C974B2">
      <w:pPr>
        <w:pStyle w:val="21"/>
        <w:ind w:right="-2" w:firstLine="0"/>
        <w:jc w:val="center"/>
        <w:rPr>
          <w:b/>
          <w:bCs/>
          <w:sz w:val="24"/>
          <w:szCs w:val="24"/>
        </w:rPr>
      </w:pPr>
    </w:p>
    <w:p w14:paraId="1BE0E043" w14:textId="1D082D07" w:rsidR="007953CD" w:rsidRDefault="007953CD" w:rsidP="00C974B2">
      <w:pPr>
        <w:pStyle w:val="21"/>
        <w:ind w:right="-2" w:firstLine="0"/>
        <w:jc w:val="center"/>
        <w:rPr>
          <w:b/>
          <w:bCs/>
          <w:sz w:val="24"/>
          <w:szCs w:val="24"/>
        </w:rPr>
      </w:pPr>
    </w:p>
    <w:p w14:paraId="5DB43258" w14:textId="64FC3AC6" w:rsidR="007953CD" w:rsidRDefault="007953CD" w:rsidP="00C974B2">
      <w:pPr>
        <w:pStyle w:val="21"/>
        <w:ind w:right="-2" w:firstLine="0"/>
        <w:jc w:val="center"/>
        <w:rPr>
          <w:b/>
          <w:bCs/>
          <w:sz w:val="24"/>
          <w:szCs w:val="24"/>
        </w:rPr>
      </w:pPr>
    </w:p>
    <w:p w14:paraId="3B67B1D8" w14:textId="141E853C" w:rsidR="007953CD" w:rsidRDefault="007953CD" w:rsidP="00C974B2">
      <w:pPr>
        <w:pStyle w:val="21"/>
        <w:ind w:right="-2" w:firstLine="0"/>
        <w:jc w:val="center"/>
        <w:rPr>
          <w:b/>
          <w:bCs/>
          <w:sz w:val="24"/>
          <w:szCs w:val="24"/>
        </w:rPr>
      </w:pPr>
    </w:p>
    <w:p w14:paraId="71EA197F" w14:textId="3CE12103" w:rsidR="007953CD" w:rsidRDefault="007953CD" w:rsidP="00C974B2">
      <w:pPr>
        <w:pStyle w:val="21"/>
        <w:ind w:right="-2" w:firstLine="0"/>
        <w:jc w:val="center"/>
        <w:rPr>
          <w:b/>
          <w:bCs/>
          <w:sz w:val="24"/>
          <w:szCs w:val="24"/>
        </w:rPr>
      </w:pPr>
    </w:p>
    <w:p w14:paraId="23BC3DF1" w14:textId="07A115D4" w:rsidR="007953CD" w:rsidRDefault="007953CD" w:rsidP="00C974B2">
      <w:pPr>
        <w:pStyle w:val="21"/>
        <w:ind w:right="-2" w:firstLine="0"/>
        <w:jc w:val="center"/>
        <w:rPr>
          <w:b/>
          <w:bCs/>
          <w:sz w:val="24"/>
          <w:szCs w:val="24"/>
        </w:rPr>
      </w:pPr>
    </w:p>
    <w:p w14:paraId="49CF203C" w14:textId="2A147CCF" w:rsidR="007953CD" w:rsidRDefault="007953CD" w:rsidP="00C974B2">
      <w:pPr>
        <w:pStyle w:val="21"/>
        <w:ind w:right="-2" w:firstLine="0"/>
        <w:jc w:val="center"/>
        <w:rPr>
          <w:b/>
          <w:bCs/>
          <w:sz w:val="24"/>
          <w:szCs w:val="24"/>
        </w:rPr>
      </w:pPr>
    </w:p>
    <w:p w14:paraId="6F04D0F6" w14:textId="26D15D50" w:rsidR="007953CD" w:rsidRDefault="007953CD" w:rsidP="00C974B2">
      <w:pPr>
        <w:pStyle w:val="21"/>
        <w:ind w:right="-2" w:firstLine="0"/>
        <w:jc w:val="center"/>
        <w:rPr>
          <w:b/>
          <w:bCs/>
          <w:sz w:val="24"/>
          <w:szCs w:val="24"/>
        </w:rPr>
      </w:pPr>
    </w:p>
    <w:p w14:paraId="48F587ED" w14:textId="0E6C5BFA" w:rsidR="007953CD" w:rsidRDefault="007953CD" w:rsidP="00C974B2">
      <w:pPr>
        <w:pStyle w:val="21"/>
        <w:ind w:right="-2" w:firstLine="0"/>
        <w:jc w:val="center"/>
        <w:rPr>
          <w:b/>
          <w:bCs/>
          <w:sz w:val="24"/>
          <w:szCs w:val="24"/>
        </w:rPr>
      </w:pPr>
    </w:p>
    <w:p w14:paraId="6E11473B" w14:textId="27E6923A" w:rsidR="007953CD" w:rsidRDefault="007953CD" w:rsidP="00C974B2">
      <w:pPr>
        <w:pStyle w:val="21"/>
        <w:ind w:right="-2" w:firstLine="0"/>
        <w:jc w:val="center"/>
        <w:rPr>
          <w:b/>
          <w:bCs/>
          <w:sz w:val="24"/>
          <w:szCs w:val="24"/>
        </w:rPr>
      </w:pPr>
    </w:p>
    <w:p w14:paraId="53849535" w14:textId="205CFFCD" w:rsidR="007953CD" w:rsidRDefault="007953CD" w:rsidP="00C974B2">
      <w:pPr>
        <w:pStyle w:val="21"/>
        <w:ind w:right="-2" w:firstLine="0"/>
        <w:jc w:val="center"/>
        <w:rPr>
          <w:b/>
          <w:bCs/>
          <w:sz w:val="24"/>
          <w:szCs w:val="24"/>
        </w:rPr>
      </w:pPr>
    </w:p>
    <w:p w14:paraId="2ACE2461" w14:textId="41566CF6" w:rsidR="007953CD" w:rsidRDefault="007953CD" w:rsidP="00C974B2">
      <w:pPr>
        <w:pStyle w:val="21"/>
        <w:ind w:right="-2" w:firstLine="0"/>
        <w:jc w:val="center"/>
        <w:rPr>
          <w:b/>
          <w:bCs/>
          <w:sz w:val="24"/>
          <w:szCs w:val="24"/>
        </w:rPr>
      </w:pPr>
    </w:p>
    <w:p w14:paraId="4040DE73" w14:textId="77777777" w:rsidR="00C974B2" w:rsidRPr="00727EA1" w:rsidRDefault="00C974B2" w:rsidP="00C974B2">
      <w:pPr>
        <w:pStyle w:val="21"/>
        <w:ind w:right="-2" w:firstLine="0"/>
        <w:jc w:val="center"/>
        <w:rPr>
          <w:b/>
          <w:bCs/>
          <w:sz w:val="24"/>
          <w:szCs w:val="24"/>
        </w:rPr>
      </w:pPr>
      <w:bookmarkStart w:id="1" w:name="_GoBack"/>
      <w:bookmarkEnd w:id="1"/>
      <w:r w:rsidRPr="00727EA1">
        <w:rPr>
          <w:b/>
          <w:bCs/>
          <w:sz w:val="24"/>
          <w:szCs w:val="24"/>
        </w:rPr>
        <w:lastRenderedPageBreak/>
        <w:t>Библиография</w:t>
      </w:r>
    </w:p>
    <w:p w14:paraId="13A2AE82" w14:textId="77777777" w:rsidR="00C974B2" w:rsidRPr="00727EA1" w:rsidRDefault="00C974B2" w:rsidP="00C974B2">
      <w:pPr>
        <w:pStyle w:val="21"/>
        <w:ind w:right="-2" w:firstLine="0"/>
        <w:rPr>
          <w:b/>
          <w:bCs/>
          <w:sz w:val="24"/>
          <w:szCs w:val="24"/>
        </w:rPr>
      </w:pPr>
    </w:p>
    <w:p w14:paraId="7332A72E" w14:textId="77777777" w:rsidR="00946748" w:rsidRDefault="00C974B2" w:rsidP="00C974B2">
      <w:pPr>
        <w:ind w:firstLine="567"/>
        <w:jc w:val="both"/>
      </w:pPr>
      <w:r w:rsidRPr="00727EA1">
        <w:t xml:space="preserve">[1] Закон Республики Казахстан «Об обеспечении единства измерений» </w:t>
      </w:r>
      <w:r w:rsidR="00946748" w:rsidRPr="00727EA1">
        <w:t xml:space="preserve">от 7 июня </w:t>
      </w:r>
      <w:smartTag w:uri="urn:schemas-microsoft-com:office:smarttags" w:element="metricconverter">
        <w:smartTagPr>
          <w:attr w:name="ProductID" w:val="2000 г"/>
        </w:smartTagPr>
        <w:r w:rsidR="00946748" w:rsidRPr="00727EA1">
          <w:t>2000 г</w:t>
        </w:r>
      </w:smartTag>
      <w:r w:rsidR="00946748" w:rsidRPr="00727EA1">
        <w:t>.</w:t>
      </w:r>
      <w:r w:rsidR="00946748">
        <w:t xml:space="preserve"> </w:t>
      </w:r>
      <w:r w:rsidRPr="00727EA1">
        <w:t>№ 53-</w:t>
      </w:r>
      <w:r w:rsidRPr="00727EA1">
        <w:rPr>
          <w:lang w:val="en-US"/>
        </w:rPr>
        <w:t>II</w:t>
      </w:r>
      <w:r w:rsidR="00946748">
        <w:t>.</w:t>
      </w:r>
    </w:p>
    <w:p w14:paraId="79449036" w14:textId="44694E97" w:rsidR="00946748" w:rsidRDefault="00946748" w:rsidP="00946748">
      <w:pPr>
        <w:ind w:firstLine="567"/>
        <w:jc w:val="both"/>
      </w:pPr>
      <w:r w:rsidRPr="00531D21">
        <w:t xml:space="preserve"> [2] </w:t>
      </w:r>
      <w:r>
        <w:t>ТУ 6-09-3588-78 Натрий углекислый безводный.</w:t>
      </w:r>
    </w:p>
    <w:p w14:paraId="559BD51C" w14:textId="283DB977" w:rsidR="00946748" w:rsidRDefault="00946748" w:rsidP="00946748">
      <w:pPr>
        <w:ind w:firstLine="567"/>
        <w:jc w:val="both"/>
      </w:pPr>
      <w:r>
        <w:t xml:space="preserve"> </w:t>
      </w:r>
      <w:r w:rsidRPr="00531D21">
        <w:t xml:space="preserve">[3] </w:t>
      </w:r>
      <w:r>
        <w:t>ТУ 6-09-3375-78 Гексан.</w:t>
      </w:r>
    </w:p>
    <w:p w14:paraId="564B65BE" w14:textId="398638CD" w:rsidR="00946748" w:rsidRDefault="00946748" w:rsidP="00946748">
      <w:pPr>
        <w:ind w:firstLine="567"/>
        <w:jc w:val="both"/>
      </w:pPr>
      <w:r>
        <w:t xml:space="preserve"> </w:t>
      </w:r>
      <w:r w:rsidRPr="00531D21">
        <w:t>[4]</w:t>
      </w:r>
      <w:r>
        <w:t xml:space="preserve"> ТУ 6-09-3372-78 Натрий фтористый.</w:t>
      </w:r>
    </w:p>
    <w:p w14:paraId="258B0A4F" w14:textId="2F456036" w:rsidR="00946748" w:rsidRDefault="00946748" w:rsidP="00946748">
      <w:pPr>
        <w:ind w:firstLine="567"/>
        <w:jc w:val="both"/>
      </w:pPr>
      <w:r>
        <w:t xml:space="preserve"> </w:t>
      </w:r>
      <w:r w:rsidRPr="005731A8">
        <w:t xml:space="preserve">[5] </w:t>
      </w:r>
      <w:r>
        <w:t>ТУ 6-09-3658-74 Натрий хлористый.</w:t>
      </w:r>
    </w:p>
    <w:p w14:paraId="45754E8E" w14:textId="30CB5FAB" w:rsidR="00946748" w:rsidRDefault="00946748" w:rsidP="00946748">
      <w:pPr>
        <w:ind w:firstLine="567"/>
        <w:jc w:val="both"/>
      </w:pPr>
      <w:r>
        <w:t xml:space="preserve"> </w:t>
      </w:r>
      <w:r w:rsidRPr="005731A8">
        <w:t xml:space="preserve">[6] </w:t>
      </w:r>
      <w:r>
        <w:t>ТУ 6-09-1181-76 Бумага индикаторная универсальная.</w:t>
      </w:r>
    </w:p>
    <w:p w14:paraId="4053861C" w14:textId="678834F9" w:rsidR="00946748" w:rsidRDefault="00946748" w:rsidP="00946748">
      <w:pPr>
        <w:ind w:firstLine="567"/>
        <w:jc w:val="both"/>
      </w:pPr>
      <w:r>
        <w:t xml:space="preserve"> </w:t>
      </w:r>
      <w:r w:rsidRPr="005731A8">
        <w:t>[7]</w:t>
      </w:r>
      <w:r>
        <w:t xml:space="preserve"> </w:t>
      </w:r>
      <w:r w:rsidRPr="00CB14EB">
        <w:t>ТУ 2642-001-</w:t>
      </w:r>
      <w:r>
        <w:t xml:space="preserve">Фильтры </w:t>
      </w:r>
      <w:proofErr w:type="spellStart"/>
      <w:r>
        <w:t>обеззоленные</w:t>
      </w:r>
      <w:proofErr w:type="spellEnd"/>
      <w:r>
        <w:t xml:space="preserve"> «синяя лента».</w:t>
      </w:r>
    </w:p>
    <w:p w14:paraId="630D64B3" w14:textId="4FFF1137" w:rsidR="00C974B2" w:rsidRDefault="00946748" w:rsidP="00C974B2">
      <w:pPr>
        <w:ind w:firstLine="567"/>
        <w:jc w:val="both"/>
      </w:pPr>
      <w:r>
        <w:t xml:space="preserve"> </w:t>
      </w:r>
      <w:r w:rsidRPr="005731A8">
        <w:t>[</w:t>
      </w:r>
      <w:r>
        <w:t>8</w:t>
      </w:r>
      <w:r w:rsidRPr="005731A8">
        <w:t>]</w:t>
      </w:r>
      <w:r>
        <w:t xml:space="preserve"> </w:t>
      </w:r>
      <w:r w:rsidRPr="00526888">
        <w:rPr>
          <w:spacing w:val="2"/>
        </w:rPr>
        <w:t xml:space="preserve">ТУ 3614-012-49299217-2013 Колонка </w:t>
      </w:r>
      <w:proofErr w:type="spellStart"/>
      <w:r w:rsidRPr="00526888">
        <w:rPr>
          <w:spacing w:val="2"/>
        </w:rPr>
        <w:t>препаративная</w:t>
      </w:r>
      <w:proofErr w:type="spellEnd"/>
      <w:r w:rsidRPr="00526888">
        <w:rPr>
          <w:spacing w:val="2"/>
        </w:rPr>
        <w:t xml:space="preserve"> стальная </w:t>
      </w:r>
      <w:proofErr w:type="spellStart"/>
      <w:r w:rsidRPr="00526888">
        <w:rPr>
          <w:spacing w:val="2"/>
        </w:rPr>
        <w:t>хроматографическая</w:t>
      </w:r>
      <w:proofErr w:type="spellEnd"/>
      <w:r>
        <w:rPr>
          <w:spacing w:val="2"/>
        </w:rPr>
        <w:t xml:space="preserve">. </w:t>
      </w:r>
      <w:r w:rsidR="00C974B2" w:rsidRPr="00727EA1">
        <w:t xml:space="preserve"> </w:t>
      </w:r>
    </w:p>
    <w:p w14:paraId="67202107" w14:textId="719FF7B4" w:rsidR="00FC5BC9" w:rsidRPr="00FE48A8" w:rsidRDefault="00FC5BC9" w:rsidP="00FC5BC9">
      <w:pPr>
        <w:tabs>
          <w:tab w:val="left" w:pos="1650"/>
        </w:tabs>
        <w:ind w:firstLine="567"/>
        <w:jc w:val="both"/>
      </w:pPr>
      <w:r>
        <w:t>[9</w:t>
      </w:r>
      <w:r w:rsidRPr="00FE48A8">
        <w:t xml:space="preserve">] </w:t>
      </w:r>
      <w:r w:rsidRPr="00E47D13">
        <w:t>Правил</w:t>
      </w:r>
      <w:r>
        <w:t>а</w:t>
      </w:r>
      <w:r w:rsidRPr="00E47D13">
        <w:t xml:space="preserve"> техники безопасности при эксплуатации</w:t>
      </w:r>
      <w:r>
        <w:t xml:space="preserve"> электроустановок потребителей, утвержденные</w:t>
      </w:r>
      <w:r w:rsidRPr="00E47D13">
        <w:t xml:space="preserve"> Приказ</w:t>
      </w:r>
      <w:r>
        <w:t>ом</w:t>
      </w:r>
      <w:r w:rsidRPr="00E47D13">
        <w:t xml:space="preserve"> Министра энергетики Республики Казахстан от 19 марта 2015 года № 222</w:t>
      </w:r>
      <w:r>
        <w:t>.</w:t>
      </w:r>
    </w:p>
    <w:p w14:paraId="56A0021A" w14:textId="3260B34A" w:rsidR="00FC5BC9" w:rsidRDefault="00FC5BC9" w:rsidP="00FC5BC9">
      <w:pPr>
        <w:ind w:firstLine="567"/>
        <w:jc w:val="both"/>
      </w:pPr>
      <w:r>
        <w:t>[10</w:t>
      </w:r>
      <w:r w:rsidRPr="00FE48A8">
        <w:t xml:space="preserve">] </w:t>
      </w:r>
      <w:r w:rsidRPr="00E47D13">
        <w:t>Правил</w:t>
      </w:r>
      <w:r>
        <w:t>а</w:t>
      </w:r>
      <w:r w:rsidRPr="00E47D13">
        <w:t xml:space="preserve"> пожарной безопасности</w:t>
      </w:r>
      <w:r>
        <w:t>, утвержденные</w:t>
      </w:r>
      <w:r w:rsidRPr="00E47D13">
        <w:t xml:space="preserve"> Постановление</w:t>
      </w:r>
      <w:r>
        <w:t>м</w:t>
      </w:r>
      <w:r w:rsidRPr="00E47D13">
        <w:t xml:space="preserve"> Правительств</w:t>
      </w:r>
      <w:r w:rsidR="004A66E3">
        <w:t>а</w:t>
      </w:r>
      <w:r w:rsidRPr="00E47D13">
        <w:t xml:space="preserve"> Республики Казахстан от 9 октября 2014 года</w:t>
      </w:r>
      <w:r>
        <w:t xml:space="preserve"> </w:t>
      </w:r>
      <w:r w:rsidRPr="00E47D13">
        <w:t>№ 1077</w:t>
      </w:r>
      <w:r w:rsidRPr="00FE48A8">
        <w:t>.</w:t>
      </w:r>
      <w:r>
        <w:t xml:space="preserve"> </w:t>
      </w:r>
    </w:p>
    <w:p w14:paraId="42CAD9FA" w14:textId="06441221" w:rsidR="00DC2075" w:rsidRDefault="00DC2075" w:rsidP="00FC5BC9">
      <w:pPr>
        <w:ind w:firstLine="567"/>
        <w:jc w:val="both"/>
      </w:pPr>
      <w:r w:rsidRPr="00DC2075">
        <w:t>[11] НВН 33-5.3.01-85 Инструкция по отбору проб для анализа сточных вод</w:t>
      </w:r>
      <w:r w:rsidR="00834842">
        <w:t>.</w:t>
      </w:r>
    </w:p>
    <w:p w14:paraId="7C78342E" w14:textId="66EA1FCB" w:rsidR="00834842" w:rsidRPr="00DC2075" w:rsidRDefault="00834842" w:rsidP="00FC5BC9">
      <w:pPr>
        <w:ind w:firstLine="567"/>
        <w:jc w:val="both"/>
      </w:pPr>
      <w:r w:rsidRPr="00DC2075">
        <w:t>[</w:t>
      </w:r>
      <w:r>
        <w:t>12</w:t>
      </w:r>
      <w:r w:rsidRPr="00DC2075">
        <w:t>]</w:t>
      </w:r>
      <w:r w:rsidR="00FB043C">
        <w:t xml:space="preserve"> </w:t>
      </w:r>
      <w:r>
        <w:t xml:space="preserve">МИ 2335 – 2003 </w:t>
      </w:r>
      <w:r w:rsidRPr="00834842">
        <w:t>Государственная система обеспечения единства измерений. Внутренний контроль качества результатов количественного химического анализа</w:t>
      </w:r>
    </w:p>
    <w:p w14:paraId="131A5CA8" w14:textId="75615F3C" w:rsidR="00946748" w:rsidRDefault="00946748" w:rsidP="00C974B2">
      <w:pPr>
        <w:ind w:firstLine="567"/>
        <w:jc w:val="both"/>
      </w:pPr>
    </w:p>
    <w:p w14:paraId="338F8891" w14:textId="2477019D" w:rsidR="00946748" w:rsidRDefault="00946748" w:rsidP="00C974B2">
      <w:pPr>
        <w:ind w:firstLine="567"/>
        <w:jc w:val="both"/>
      </w:pPr>
    </w:p>
    <w:p w14:paraId="04859CD6" w14:textId="14DE6515" w:rsidR="00946748" w:rsidRDefault="00946748" w:rsidP="00C974B2">
      <w:pPr>
        <w:ind w:firstLine="567"/>
        <w:jc w:val="both"/>
      </w:pPr>
    </w:p>
    <w:p w14:paraId="32D897F8" w14:textId="77777777" w:rsidR="00946748" w:rsidRPr="00727EA1" w:rsidRDefault="00946748" w:rsidP="00C974B2">
      <w:pPr>
        <w:ind w:firstLine="567"/>
        <w:jc w:val="both"/>
      </w:pPr>
    </w:p>
    <w:p w14:paraId="7B781DD2" w14:textId="77777777" w:rsidR="00C974B2" w:rsidRPr="00727EA1" w:rsidRDefault="00C974B2" w:rsidP="00C974B2">
      <w:pPr>
        <w:jc w:val="both"/>
      </w:pPr>
    </w:p>
    <w:p w14:paraId="4A1CFC2C" w14:textId="77777777" w:rsidR="00C974B2" w:rsidRPr="00727EA1" w:rsidRDefault="00C974B2" w:rsidP="00C974B2">
      <w:pPr>
        <w:jc w:val="both"/>
      </w:pPr>
    </w:p>
    <w:p w14:paraId="5502F9A0" w14:textId="77777777" w:rsidR="00C974B2" w:rsidRPr="00727EA1" w:rsidRDefault="00C974B2" w:rsidP="00C974B2">
      <w:pPr>
        <w:jc w:val="both"/>
      </w:pPr>
    </w:p>
    <w:p w14:paraId="6E2F6090" w14:textId="77777777" w:rsidR="00C974B2" w:rsidRPr="00727EA1" w:rsidRDefault="00C974B2" w:rsidP="00C974B2">
      <w:pPr>
        <w:jc w:val="both"/>
      </w:pPr>
    </w:p>
    <w:p w14:paraId="2A9874AB" w14:textId="77777777" w:rsidR="00C974B2" w:rsidRPr="00727EA1" w:rsidRDefault="00C974B2" w:rsidP="00C974B2">
      <w:pPr>
        <w:jc w:val="both"/>
      </w:pPr>
    </w:p>
    <w:p w14:paraId="35C07D71" w14:textId="77777777" w:rsidR="00C974B2" w:rsidRPr="00727EA1" w:rsidRDefault="00C974B2" w:rsidP="00C974B2">
      <w:pPr>
        <w:jc w:val="both"/>
      </w:pPr>
    </w:p>
    <w:p w14:paraId="3499302B" w14:textId="77777777" w:rsidR="00C974B2" w:rsidRPr="00727EA1" w:rsidRDefault="00C974B2" w:rsidP="00C974B2">
      <w:pPr>
        <w:jc w:val="both"/>
      </w:pPr>
    </w:p>
    <w:p w14:paraId="73D9AC79" w14:textId="77777777" w:rsidR="00C974B2" w:rsidRPr="00727EA1" w:rsidRDefault="00C974B2" w:rsidP="00C974B2">
      <w:pPr>
        <w:jc w:val="both"/>
      </w:pPr>
    </w:p>
    <w:p w14:paraId="00BA8969" w14:textId="77777777" w:rsidR="00C974B2" w:rsidRPr="00727EA1" w:rsidRDefault="00C974B2" w:rsidP="00C974B2">
      <w:pPr>
        <w:jc w:val="both"/>
      </w:pPr>
    </w:p>
    <w:p w14:paraId="0F36208B" w14:textId="77777777" w:rsidR="00C974B2" w:rsidRPr="00727EA1" w:rsidRDefault="00C974B2" w:rsidP="00C974B2">
      <w:pPr>
        <w:jc w:val="both"/>
      </w:pPr>
    </w:p>
    <w:p w14:paraId="2A8B2C18" w14:textId="77777777" w:rsidR="00C974B2" w:rsidRPr="00727EA1" w:rsidRDefault="00C974B2" w:rsidP="00C974B2">
      <w:pPr>
        <w:jc w:val="both"/>
      </w:pPr>
    </w:p>
    <w:p w14:paraId="260F2093" w14:textId="77777777" w:rsidR="00C974B2" w:rsidRPr="00727EA1" w:rsidRDefault="00C974B2" w:rsidP="00C974B2">
      <w:pPr>
        <w:jc w:val="both"/>
      </w:pPr>
    </w:p>
    <w:p w14:paraId="2D617E19" w14:textId="77777777" w:rsidR="00C974B2" w:rsidRPr="00727EA1" w:rsidRDefault="00C974B2" w:rsidP="00C974B2">
      <w:pPr>
        <w:jc w:val="both"/>
      </w:pPr>
    </w:p>
    <w:p w14:paraId="102F3EA1" w14:textId="77777777" w:rsidR="00C974B2" w:rsidRPr="00727EA1" w:rsidRDefault="00C974B2" w:rsidP="00C974B2">
      <w:pPr>
        <w:jc w:val="both"/>
      </w:pPr>
    </w:p>
    <w:p w14:paraId="7F826D24" w14:textId="77777777" w:rsidR="00C974B2" w:rsidRPr="00727EA1" w:rsidRDefault="00C974B2" w:rsidP="00C974B2">
      <w:pPr>
        <w:jc w:val="both"/>
      </w:pPr>
    </w:p>
    <w:p w14:paraId="49A2094B" w14:textId="77777777" w:rsidR="00C974B2" w:rsidRDefault="00C974B2" w:rsidP="00C974B2">
      <w:pPr>
        <w:jc w:val="both"/>
      </w:pPr>
    </w:p>
    <w:p w14:paraId="684B6EF7" w14:textId="77777777" w:rsidR="004919CA" w:rsidRPr="00727EA1" w:rsidRDefault="004919CA" w:rsidP="00C974B2">
      <w:pPr>
        <w:jc w:val="both"/>
      </w:pPr>
    </w:p>
    <w:p w14:paraId="30ECE913" w14:textId="77777777" w:rsidR="00C974B2" w:rsidRDefault="00C974B2" w:rsidP="00C974B2">
      <w:pPr>
        <w:jc w:val="both"/>
      </w:pPr>
    </w:p>
    <w:p w14:paraId="3B10C737" w14:textId="77777777" w:rsidR="005E47C7" w:rsidRPr="00727EA1" w:rsidRDefault="005E47C7" w:rsidP="00C974B2">
      <w:pPr>
        <w:jc w:val="both"/>
      </w:pPr>
    </w:p>
    <w:p w14:paraId="71F6D250" w14:textId="2A7296A0" w:rsidR="00C974B2" w:rsidRPr="00727EA1" w:rsidRDefault="00B525D7" w:rsidP="00C974B2">
      <w:pPr>
        <w:pBdr>
          <w:top w:val="single" w:sz="4" w:space="1" w:color="auto"/>
        </w:pBdr>
        <w:ind w:firstLine="567"/>
        <w:jc w:val="both"/>
        <w:rPr>
          <w:b/>
        </w:rPr>
      </w:pPr>
      <w:r>
        <w:rPr>
          <w:b/>
        </w:rPr>
        <w:t>УДК 543:632.9</w:t>
      </w:r>
      <w:r w:rsidR="00C974B2" w:rsidRPr="00727EA1">
        <w:rPr>
          <w:b/>
        </w:rPr>
        <w:t xml:space="preserve">  </w:t>
      </w:r>
      <w:r w:rsidR="00E24234">
        <w:rPr>
          <w:b/>
        </w:rPr>
        <w:tab/>
      </w:r>
      <w:r w:rsidR="00E24234">
        <w:rPr>
          <w:b/>
        </w:rPr>
        <w:tab/>
      </w:r>
      <w:r w:rsidR="00E24234">
        <w:rPr>
          <w:b/>
        </w:rPr>
        <w:tab/>
      </w:r>
      <w:r w:rsidR="00E24234">
        <w:rPr>
          <w:b/>
        </w:rPr>
        <w:tab/>
      </w:r>
      <w:r w:rsidR="00E24234">
        <w:rPr>
          <w:b/>
        </w:rPr>
        <w:tab/>
      </w:r>
      <w:r w:rsidR="00E24234">
        <w:rPr>
          <w:b/>
        </w:rPr>
        <w:tab/>
      </w:r>
      <w:r w:rsidR="00E24234">
        <w:rPr>
          <w:b/>
        </w:rPr>
        <w:tab/>
      </w:r>
      <w:r w:rsidR="00E24234">
        <w:rPr>
          <w:b/>
        </w:rPr>
        <w:tab/>
      </w:r>
      <w:r w:rsidR="00C974B2" w:rsidRPr="00727EA1">
        <w:rPr>
          <w:b/>
        </w:rPr>
        <w:t>МКС 17.</w:t>
      </w:r>
      <w:r w:rsidR="004C2EBC">
        <w:rPr>
          <w:b/>
        </w:rPr>
        <w:t>0</w:t>
      </w:r>
      <w:r w:rsidR="00C974B2" w:rsidRPr="00727EA1">
        <w:rPr>
          <w:b/>
        </w:rPr>
        <w:t>20</w:t>
      </w:r>
    </w:p>
    <w:p w14:paraId="24EF30A3" w14:textId="77777777" w:rsidR="00C974B2" w:rsidRPr="00727EA1" w:rsidRDefault="00C974B2" w:rsidP="00C974B2">
      <w:pPr>
        <w:tabs>
          <w:tab w:val="left" w:pos="0"/>
        </w:tabs>
        <w:ind w:firstLine="567"/>
        <w:jc w:val="both"/>
        <w:rPr>
          <w:rStyle w:val="af9"/>
        </w:rPr>
      </w:pPr>
    </w:p>
    <w:p w14:paraId="0729B483" w14:textId="39FFEA49" w:rsidR="00C974B2" w:rsidRDefault="00C974B2" w:rsidP="005E47C7">
      <w:pPr>
        <w:pBdr>
          <w:bottom w:val="single" w:sz="4" w:space="1" w:color="auto"/>
        </w:pBdr>
        <w:tabs>
          <w:tab w:val="left" w:pos="0"/>
        </w:tabs>
        <w:ind w:firstLine="567"/>
        <w:jc w:val="both"/>
      </w:pPr>
      <w:r w:rsidRPr="00727EA1">
        <w:rPr>
          <w:rStyle w:val="af9"/>
        </w:rPr>
        <w:t xml:space="preserve">Ключевые слова: </w:t>
      </w:r>
      <w:r w:rsidR="004919CA" w:rsidRPr="004919CA">
        <w:rPr>
          <w:rStyle w:val="af9"/>
          <w:b w:val="0"/>
        </w:rPr>
        <w:t>анион,</w:t>
      </w:r>
      <w:r w:rsidR="004919CA">
        <w:rPr>
          <w:rStyle w:val="af9"/>
        </w:rPr>
        <w:t xml:space="preserve"> </w:t>
      </w:r>
      <w:proofErr w:type="spellStart"/>
      <w:r w:rsidR="004919CA">
        <w:t>ионохроматографический</w:t>
      </w:r>
      <w:proofErr w:type="spellEnd"/>
      <w:r w:rsidR="004919CA">
        <w:t xml:space="preserve"> анализ</w:t>
      </w:r>
      <w:r w:rsidRPr="00727EA1">
        <w:t xml:space="preserve">, </w:t>
      </w:r>
      <w:r w:rsidR="004919CA">
        <w:t>неорганический анион</w:t>
      </w:r>
      <w:r>
        <w:t xml:space="preserve">, </w:t>
      </w:r>
      <w:r w:rsidR="004919CA">
        <w:t>кондуктометрический детектор, фторид, хлорид, нитрит, нитрат, фосфат</w:t>
      </w:r>
      <w:r w:rsidR="00E24234">
        <w:t xml:space="preserve">, </w:t>
      </w:r>
      <w:r w:rsidR="004919CA">
        <w:t>сульфат</w:t>
      </w:r>
    </w:p>
    <w:p w14:paraId="29CBC9E3" w14:textId="0A0CDB5D" w:rsidR="005E47C7" w:rsidRDefault="005E47C7" w:rsidP="005E47C7">
      <w:pPr>
        <w:tabs>
          <w:tab w:val="left" w:pos="0"/>
        </w:tabs>
        <w:ind w:firstLine="567"/>
        <w:jc w:val="both"/>
      </w:pPr>
    </w:p>
    <w:p w14:paraId="2A4846B8" w14:textId="77777777" w:rsidR="005E47C7" w:rsidRDefault="005E47C7" w:rsidP="005E47C7">
      <w:pPr>
        <w:tabs>
          <w:tab w:val="left" w:pos="0"/>
        </w:tabs>
        <w:ind w:firstLine="567"/>
        <w:jc w:val="both"/>
      </w:pPr>
    </w:p>
    <w:p w14:paraId="4E76AE0C" w14:textId="77777777" w:rsidR="005E47C7" w:rsidRPr="00727EA1" w:rsidRDefault="005E47C7" w:rsidP="005E47C7">
      <w:pPr>
        <w:tabs>
          <w:tab w:val="left" w:pos="0"/>
        </w:tabs>
        <w:ind w:firstLine="567"/>
        <w:jc w:val="both"/>
      </w:pPr>
    </w:p>
    <w:p w14:paraId="65FEAA27" w14:textId="5F115304" w:rsidR="00C974B2" w:rsidRPr="00727EA1" w:rsidRDefault="00C974B2" w:rsidP="00C974B2">
      <w:pPr>
        <w:pBdr>
          <w:top w:val="single" w:sz="4" w:space="1" w:color="auto"/>
        </w:pBdr>
        <w:ind w:firstLine="567"/>
        <w:jc w:val="both"/>
        <w:rPr>
          <w:b/>
        </w:rPr>
      </w:pPr>
      <w:r w:rsidRPr="00727EA1">
        <w:rPr>
          <w:b/>
        </w:rPr>
        <w:t xml:space="preserve">УДК </w:t>
      </w:r>
      <w:r w:rsidR="00B525D7">
        <w:rPr>
          <w:b/>
        </w:rPr>
        <w:t>543:632.9</w:t>
      </w:r>
      <w:r w:rsidRPr="00727EA1">
        <w:rPr>
          <w:b/>
        </w:rPr>
        <w:t xml:space="preserve"> </w:t>
      </w:r>
      <w:r w:rsidR="00E24234">
        <w:rPr>
          <w:b/>
        </w:rPr>
        <w:tab/>
      </w:r>
      <w:r w:rsidR="00E24234">
        <w:rPr>
          <w:b/>
        </w:rPr>
        <w:tab/>
      </w:r>
      <w:r w:rsidR="00E24234">
        <w:rPr>
          <w:b/>
        </w:rPr>
        <w:tab/>
      </w:r>
      <w:r w:rsidR="00E24234">
        <w:rPr>
          <w:b/>
        </w:rPr>
        <w:tab/>
      </w:r>
      <w:r w:rsidR="00E24234">
        <w:rPr>
          <w:b/>
        </w:rPr>
        <w:tab/>
      </w:r>
      <w:r w:rsidR="00E24234">
        <w:rPr>
          <w:b/>
        </w:rPr>
        <w:tab/>
      </w:r>
      <w:r w:rsidR="00E24234">
        <w:rPr>
          <w:b/>
        </w:rPr>
        <w:tab/>
      </w:r>
      <w:r w:rsidR="00E24234">
        <w:rPr>
          <w:b/>
        </w:rPr>
        <w:tab/>
      </w:r>
      <w:r w:rsidRPr="00727EA1">
        <w:rPr>
          <w:b/>
        </w:rPr>
        <w:t xml:space="preserve"> МКС 17.</w:t>
      </w:r>
      <w:r w:rsidR="004C2EBC">
        <w:rPr>
          <w:b/>
        </w:rPr>
        <w:t>0</w:t>
      </w:r>
      <w:r w:rsidRPr="00727EA1">
        <w:rPr>
          <w:b/>
        </w:rPr>
        <w:t>20</w:t>
      </w:r>
    </w:p>
    <w:p w14:paraId="75D28C95" w14:textId="77777777" w:rsidR="00C974B2" w:rsidRPr="00727EA1" w:rsidRDefault="00C974B2" w:rsidP="00C974B2">
      <w:pPr>
        <w:tabs>
          <w:tab w:val="left" w:pos="0"/>
        </w:tabs>
        <w:ind w:firstLine="567"/>
        <w:jc w:val="both"/>
        <w:rPr>
          <w:rStyle w:val="af9"/>
        </w:rPr>
      </w:pPr>
    </w:p>
    <w:p w14:paraId="296817FB" w14:textId="1B33F9C8" w:rsidR="00C974B2" w:rsidRDefault="00C974B2" w:rsidP="00E24234">
      <w:pPr>
        <w:tabs>
          <w:tab w:val="left" w:pos="0"/>
        </w:tabs>
        <w:ind w:firstLine="567"/>
        <w:jc w:val="both"/>
      </w:pPr>
      <w:r w:rsidRPr="00727EA1">
        <w:rPr>
          <w:rStyle w:val="af9"/>
        </w:rPr>
        <w:t xml:space="preserve">Ключевые слова: </w:t>
      </w:r>
      <w:r w:rsidR="004919CA" w:rsidRPr="004919CA">
        <w:rPr>
          <w:rStyle w:val="af9"/>
          <w:b w:val="0"/>
        </w:rPr>
        <w:t>анион,</w:t>
      </w:r>
      <w:r w:rsidR="004919CA">
        <w:rPr>
          <w:rStyle w:val="af9"/>
        </w:rPr>
        <w:t xml:space="preserve"> </w:t>
      </w:r>
      <w:proofErr w:type="spellStart"/>
      <w:r w:rsidR="004919CA">
        <w:t>ионохроматографический</w:t>
      </w:r>
      <w:proofErr w:type="spellEnd"/>
      <w:r w:rsidR="004919CA">
        <w:t xml:space="preserve"> анализ</w:t>
      </w:r>
      <w:r w:rsidR="004919CA" w:rsidRPr="00727EA1">
        <w:t xml:space="preserve">, </w:t>
      </w:r>
      <w:r w:rsidR="004919CA">
        <w:t>неорганический анион, кондуктометрический детектор, фторид, хлорид, нитрит, нитрат, фосфат</w:t>
      </w:r>
      <w:r w:rsidR="00E24234">
        <w:t xml:space="preserve">, </w:t>
      </w:r>
      <w:r w:rsidR="004919CA">
        <w:t>сульфат</w:t>
      </w:r>
    </w:p>
    <w:p w14:paraId="196CC8BC" w14:textId="77777777" w:rsidR="00C974B2" w:rsidRPr="00727EA1" w:rsidRDefault="00C974B2" w:rsidP="00C974B2">
      <w:pPr>
        <w:pBdr>
          <w:top w:val="single" w:sz="4" w:space="0" w:color="auto"/>
        </w:pBdr>
        <w:jc w:val="both"/>
        <w:rPr>
          <w:b/>
        </w:rPr>
      </w:pPr>
    </w:p>
    <w:p w14:paraId="7D5D91E2" w14:textId="77777777" w:rsidR="00C974B2" w:rsidRPr="00727EA1" w:rsidRDefault="00C974B2" w:rsidP="00C974B2">
      <w:pPr>
        <w:pBdr>
          <w:top w:val="single" w:sz="4" w:space="0" w:color="auto"/>
        </w:pBdr>
        <w:ind w:firstLine="567"/>
        <w:jc w:val="both"/>
        <w:rPr>
          <w:b/>
        </w:rPr>
      </w:pPr>
    </w:p>
    <w:p w14:paraId="09B29725" w14:textId="77777777" w:rsidR="00C974B2" w:rsidRPr="00727EA1" w:rsidRDefault="00C974B2" w:rsidP="00C974B2">
      <w:pPr>
        <w:ind w:firstLine="567"/>
        <w:jc w:val="both"/>
        <w:rPr>
          <w:rFonts w:eastAsia="ArialMT"/>
        </w:rPr>
      </w:pPr>
      <w:r w:rsidRPr="00727EA1">
        <w:rPr>
          <w:rFonts w:eastAsia="ArialMT"/>
        </w:rPr>
        <w:t>Разработчик: РГП на ПХВ «Казахстанский институт метрологии»</w:t>
      </w:r>
    </w:p>
    <w:p w14:paraId="235D2CA7" w14:textId="77777777" w:rsidR="00C974B2" w:rsidRPr="00727EA1" w:rsidRDefault="00C974B2" w:rsidP="00C974B2">
      <w:pPr>
        <w:ind w:firstLine="567"/>
        <w:jc w:val="both"/>
        <w:rPr>
          <w:rFonts w:eastAsia="ArialMT"/>
        </w:rPr>
      </w:pPr>
    </w:p>
    <w:p w14:paraId="4886BDB6" w14:textId="77777777" w:rsidR="00C974B2" w:rsidRPr="00727EA1" w:rsidRDefault="00C974B2" w:rsidP="00C974B2">
      <w:pPr>
        <w:ind w:firstLine="567"/>
        <w:jc w:val="both"/>
        <w:rPr>
          <w:rFonts w:eastAsia="ArialMT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4784"/>
      </w:tblGrid>
      <w:tr w:rsidR="00C974B2" w:rsidRPr="00727EA1" w14:paraId="67FA51F0" w14:textId="77777777" w:rsidTr="004C2EBC">
        <w:tc>
          <w:tcPr>
            <w:tcW w:w="4786" w:type="dxa"/>
          </w:tcPr>
          <w:p w14:paraId="7428CE0C" w14:textId="77777777" w:rsidR="00C974B2" w:rsidRPr="00727EA1" w:rsidRDefault="00C974B2" w:rsidP="00E24234">
            <w:pPr>
              <w:ind w:left="284"/>
              <w:rPr>
                <w:rFonts w:eastAsia="ArialMT"/>
              </w:rPr>
            </w:pPr>
            <w:r w:rsidRPr="00727EA1">
              <w:rPr>
                <w:rFonts w:eastAsia="ArialMT"/>
              </w:rPr>
              <w:t xml:space="preserve">Заместитель </w:t>
            </w:r>
          </w:p>
          <w:p w14:paraId="5C75A7E1" w14:textId="77777777" w:rsidR="00C974B2" w:rsidRPr="00727EA1" w:rsidRDefault="00C974B2" w:rsidP="00E24234">
            <w:pPr>
              <w:ind w:left="284"/>
              <w:rPr>
                <w:rFonts w:eastAsia="ArialMT"/>
              </w:rPr>
            </w:pPr>
            <w:r w:rsidRPr="00727EA1">
              <w:rPr>
                <w:rFonts w:eastAsia="ArialMT"/>
              </w:rPr>
              <w:t>Генерального директора</w:t>
            </w:r>
          </w:p>
        </w:tc>
        <w:tc>
          <w:tcPr>
            <w:tcW w:w="4784" w:type="dxa"/>
          </w:tcPr>
          <w:p w14:paraId="28B656F4" w14:textId="77777777" w:rsidR="00C974B2" w:rsidRPr="00727EA1" w:rsidRDefault="00C974B2" w:rsidP="004C2EBC">
            <w:pPr>
              <w:ind w:firstLine="567"/>
              <w:jc w:val="right"/>
              <w:rPr>
                <w:rFonts w:eastAsia="ArialMT"/>
              </w:rPr>
            </w:pPr>
          </w:p>
          <w:p w14:paraId="76329DE9" w14:textId="78C00874" w:rsidR="00C974B2" w:rsidRPr="00727EA1" w:rsidRDefault="004919CA" w:rsidP="004919CA">
            <w:pPr>
              <w:ind w:firstLine="567"/>
              <w:rPr>
                <w:rFonts w:eastAsia="ArialMT"/>
              </w:rPr>
            </w:pPr>
            <w:r>
              <w:rPr>
                <w:rFonts w:eastAsia="ArialMT"/>
              </w:rPr>
              <w:t xml:space="preserve">                        </w:t>
            </w:r>
            <w:r w:rsidR="00E24234">
              <w:rPr>
                <w:rFonts w:eastAsia="ArialMT"/>
              </w:rPr>
              <w:t>Д</w:t>
            </w:r>
            <w:r w:rsidR="00900E85">
              <w:rPr>
                <w:rFonts w:eastAsia="ArialMT"/>
              </w:rPr>
              <w:t xml:space="preserve">. </w:t>
            </w:r>
            <w:r w:rsidR="00E24234">
              <w:rPr>
                <w:rFonts w:eastAsia="ArialMT"/>
              </w:rPr>
              <w:t>Шарип</w:t>
            </w:r>
            <w:r w:rsidR="00900E85">
              <w:rPr>
                <w:rFonts w:eastAsia="ArialMT"/>
              </w:rPr>
              <w:t>ов</w:t>
            </w:r>
          </w:p>
          <w:p w14:paraId="0EE0FA98" w14:textId="77777777" w:rsidR="00C974B2" w:rsidRPr="00727EA1" w:rsidRDefault="00C974B2" w:rsidP="004C2EBC">
            <w:pPr>
              <w:ind w:firstLine="567"/>
              <w:jc w:val="right"/>
              <w:rPr>
                <w:rFonts w:eastAsia="ArialMT"/>
              </w:rPr>
            </w:pPr>
          </w:p>
        </w:tc>
      </w:tr>
      <w:tr w:rsidR="00C974B2" w:rsidRPr="00727EA1" w14:paraId="09BBB072" w14:textId="77777777" w:rsidTr="004C2EBC">
        <w:trPr>
          <w:trHeight w:val="1654"/>
        </w:trPr>
        <w:tc>
          <w:tcPr>
            <w:tcW w:w="4786" w:type="dxa"/>
          </w:tcPr>
          <w:p w14:paraId="09265149" w14:textId="77777777" w:rsidR="00C974B2" w:rsidRPr="00E24234" w:rsidRDefault="00C974B2" w:rsidP="00E24234">
            <w:pPr>
              <w:ind w:left="284"/>
              <w:rPr>
                <w:rFonts w:eastAsia="ArialMT"/>
              </w:rPr>
            </w:pPr>
            <w:r w:rsidRPr="00E24234">
              <w:rPr>
                <w:rFonts w:eastAsia="ArialMT"/>
              </w:rPr>
              <w:t>Начальник Управления законодательной метрологии, международного сотрудничества и повышения квалификации</w:t>
            </w:r>
          </w:p>
        </w:tc>
        <w:tc>
          <w:tcPr>
            <w:tcW w:w="4784" w:type="dxa"/>
          </w:tcPr>
          <w:p w14:paraId="1E0922FB" w14:textId="77777777" w:rsidR="00C974B2" w:rsidRPr="00E24234" w:rsidRDefault="00C974B2" w:rsidP="004C2EBC">
            <w:pPr>
              <w:ind w:firstLine="567"/>
              <w:jc w:val="right"/>
              <w:rPr>
                <w:rFonts w:eastAsia="ArialMT"/>
              </w:rPr>
            </w:pPr>
          </w:p>
          <w:p w14:paraId="5F8FB945" w14:textId="77777777" w:rsidR="00C974B2" w:rsidRPr="00E24234" w:rsidRDefault="00C974B2" w:rsidP="004C2EBC">
            <w:pPr>
              <w:ind w:firstLine="567"/>
              <w:jc w:val="right"/>
              <w:rPr>
                <w:rFonts w:eastAsia="ArialMT"/>
              </w:rPr>
            </w:pPr>
          </w:p>
          <w:p w14:paraId="27C36DDA" w14:textId="77777777" w:rsidR="00C974B2" w:rsidRPr="00E24234" w:rsidRDefault="00C974B2" w:rsidP="004C2EBC">
            <w:pPr>
              <w:ind w:firstLine="567"/>
              <w:jc w:val="right"/>
              <w:rPr>
                <w:rFonts w:eastAsia="ArialMT"/>
              </w:rPr>
            </w:pPr>
          </w:p>
          <w:p w14:paraId="0F59F93F" w14:textId="31934E8F" w:rsidR="00C974B2" w:rsidRPr="00E24234" w:rsidRDefault="004919CA" w:rsidP="004919CA">
            <w:pPr>
              <w:ind w:firstLine="567"/>
              <w:jc w:val="center"/>
              <w:rPr>
                <w:rFonts w:eastAsia="ArialMT"/>
              </w:rPr>
            </w:pPr>
            <w:r w:rsidRPr="00E24234">
              <w:rPr>
                <w:rFonts w:eastAsia="ArialMT"/>
              </w:rPr>
              <w:t xml:space="preserve">    </w:t>
            </w:r>
            <w:r w:rsidR="00E24234" w:rsidRPr="00E24234">
              <w:rPr>
                <w:rFonts w:eastAsia="ArialMT"/>
              </w:rPr>
              <w:t>А</w:t>
            </w:r>
            <w:r w:rsidR="00C974B2" w:rsidRPr="00E24234">
              <w:rPr>
                <w:rFonts w:eastAsia="ArialMT"/>
              </w:rPr>
              <w:t xml:space="preserve">. </w:t>
            </w:r>
            <w:proofErr w:type="spellStart"/>
            <w:r w:rsidR="00E24234" w:rsidRPr="00E24234">
              <w:rPr>
                <w:rFonts w:eastAsia="ArialMT"/>
              </w:rPr>
              <w:t>Есенкулов</w:t>
            </w:r>
            <w:proofErr w:type="spellEnd"/>
          </w:p>
        </w:tc>
      </w:tr>
      <w:tr w:rsidR="00C974B2" w:rsidRPr="00727EA1" w14:paraId="659F705F" w14:textId="77777777" w:rsidTr="00E24234">
        <w:trPr>
          <w:trHeight w:val="68"/>
        </w:trPr>
        <w:tc>
          <w:tcPr>
            <w:tcW w:w="4786" w:type="dxa"/>
          </w:tcPr>
          <w:p w14:paraId="006CAEA1" w14:textId="77777777" w:rsidR="00C974B2" w:rsidRPr="00727EA1" w:rsidRDefault="004919CA" w:rsidP="00E24234">
            <w:pPr>
              <w:widowControl w:val="0"/>
              <w:tabs>
                <w:tab w:val="left" w:pos="7371"/>
                <w:tab w:val="left" w:pos="8222"/>
              </w:tabs>
              <w:ind w:left="284"/>
            </w:pPr>
            <w:r>
              <w:t>Э</w:t>
            </w:r>
            <w:r w:rsidR="00C974B2" w:rsidRPr="00727EA1">
              <w:t>ксперт</w:t>
            </w:r>
            <w:r>
              <w:t xml:space="preserve"> 2 категории</w:t>
            </w:r>
          </w:p>
          <w:p w14:paraId="64740637" w14:textId="77777777" w:rsidR="00C974B2" w:rsidRPr="00727EA1" w:rsidRDefault="004919CA" w:rsidP="00E24234">
            <w:pPr>
              <w:widowControl w:val="0"/>
              <w:tabs>
                <w:tab w:val="left" w:pos="7371"/>
                <w:tab w:val="left" w:pos="8222"/>
              </w:tabs>
              <w:ind w:left="284"/>
            </w:pPr>
            <w:r>
              <w:t>Западно</w:t>
            </w:r>
            <w:r w:rsidR="00C974B2" w:rsidRPr="00727EA1">
              <w:t xml:space="preserve">-Казахстанского филиала </w:t>
            </w:r>
          </w:p>
          <w:p w14:paraId="521F60DE" w14:textId="77777777" w:rsidR="00C974B2" w:rsidRPr="00727EA1" w:rsidRDefault="00C974B2" w:rsidP="00E24234">
            <w:pPr>
              <w:widowControl w:val="0"/>
              <w:tabs>
                <w:tab w:val="left" w:pos="7371"/>
                <w:tab w:val="left" w:pos="8222"/>
              </w:tabs>
              <w:ind w:left="284"/>
            </w:pPr>
            <w:r w:rsidRPr="00727EA1">
              <w:t>РГП «</w:t>
            </w:r>
            <w:proofErr w:type="spellStart"/>
            <w:r w:rsidRPr="00727EA1">
              <w:t>КазИнМетр</w:t>
            </w:r>
            <w:proofErr w:type="spellEnd"/>
            <w:r w:rsidRPr="00727EA1">
              <w:t>»</w:t>
            </w:r>
          </w:p>
        </w:tc>
        <w:tc>
          <w:tcPr>
            <w:tcW w:w="4784" w:type="dxa"/>
          </w:tcPr>
          <w:p w14:paraId="18D417BE" w14:textId="77777777" w:rsidR="00C974B2" w:rsidRPr="00727EA1" w:rsidRDefault="00C974B2" w:rsidP="004C2EBC">
            <w:pPr>
              <w:ind w:firstLine="567"/>
              <w:jc w:val="right"/>
            </w:pPr>
          </w:p>
          <w:p w14:paraId="1B9F8780" w14:textId="77777777" w:rsidR="00C974B2" w:rsidRPr="00727EA1" w:rsidRDefault="00C974B2" w:rsidP="004C2EBC">
            <w:pPr>
              <w:ind w:firstLine="567"/>
              <w:jc w:val="right"/>
            </w:pPr>
          </w:p>
          <w:p w14:paraId="521E0B2C" w14:textId="77777777" w:rsidR="00C974B2" w:rsidRPr="00727EA1" w:rsidRDefault="004919CA" w:rsidP="004919CA">
            <w:pPr>
              <w:ind w:firstLine="567"/>
              <w:jc w:val="center"/>
              <w:rPr>
                <w:rFonts w:eastAsia="ArialMT"/>
              </w:rPr>
            </w:pPr>
            <w:r>
              <w:t>А</w:t>
            </w:r>
            <w:r w:rsidR="00C974B2" w:rsidRPr="00727EA1">
              <w:t xml:space="preserve">. </w:t>
            </w:r>
            <w:proofErr w:type="spellStart"/>
            <w:r>
              <w:t>Ергалиев</w:t>
            </w:r>
            <w:proofErr w:type="spellEnd"/>
          </w:p>
        </w:tc>
      </w:tr>
    </w:tbl>
    <w:p w14:paraId="30A6E11A" w14:textId="77777777" w:rsidR="00C974B2" w:rsidRPr="00727EA1" w:rsidRDefault="00C974B2" w:rsidP="00C974B2">
      <w:pPr>
        <w:jc w:val="both"/>
      </w:pPr>
    </w:p>
    <w:p w14:paraId="0D166E34" w14:textId="77777777" w:rsidR="00C974B2" w:rsidRPr="00727EA1" w:rsidRDefault="00C974B2" w:rsidP="00C974B2">
      <w:pPr>
        <w:jc w:val="both"/>
      </w:pPr>
    </w:p>
    <w:p w14:paraId="308E6682" w14:textId="77777777" w:rsidR="00C974B2" w:rsidRPr="00727EA1" w:rsidRDefault="00C974B2" w:rsidP="00C974B2">
      <w:pPr>
        <w:jc w:val="both"/>
      </w:pPr>
    </w:p>
    <w:p w14:paraId="61FF43BE" w14:textId="77777777" w:rsidR="00C974B2" w:rsidRPr="00727EA1" w:rsidRDefault="00C974B2" w:rsidP="00C974B2">
      <w:pPr>
        <w:widowControl w:val="0"/>
        <w:tabs>
          <w:tab w:val="left" w:pos="7200"/>
          <w:tab w:val="left" w:pos="7230"/>
          <w:tab w:val="left" w:pos="8222"/>
        </w:tabs>
        <w:jc w:val="both"/>
      </w:pPr>
    </w:p>
    <w:p w14:paraId="18D6CAE9" w14:textId="77777777" w:rsidR="00C974B2" w:rsidRPr="00727EA1" w:rsidRDefault="00C974B2" w:rsidP="00C974B2">
      <w:pPr>
        <w:pStyle w:val="21"/>
        <w:ind w:right="-2" w:firstLine="0"/>
        <w:rPr>
          <w:sz w:val="24"/>
          <w:szCs w:val="24"/>
        </w:rPr>
      </w:pPr>
    </w:p>
    <w:p w14:paraId="0332FBEE" w14:textId="77777777" w:rsidR="00C974B2" w:rsidRPr="00727EA1" w:rsidRDefault="00C974B2" w:rsidP="00C974B2">
      <w:pPr>
        <w:jc w:val="both"/>
      </w:pPr>
    </w:p>
    <w:p w14:paraId="55F77E2D" w14:textId="77777777" w:rsidR="00C974B2" w:rsidRPr="00727EA1" w:rsidRDefault="00C974B2" w:rsidP="00C974B2">
      <w:pPr>
        <w:jc w:val="both"/>
      </w:pPr>
    </w:p>
    <w:p w14:paraId="12B05E58" w14:textId="77777777" w:rsidR="00C974B2" w:rsidRPr="00727EA1" w:rsidRDefault="00C974B2" w:rsidP="00C974B2">
      <w:pPr>
        <w:jc w:val="both"/>
      </w:pPr>
    </w:p>
    <w:p w14:paraId="131FFFDB" w14:textId="77777777" w:rsidR="00C974B2" w:rsidRPr="00727EA1" w:rsidRDefault="00C974B2" w:rsidP="00C974B2">
      <w:pPr>
        <w:jc w:val="both"/>
      </w:pPr>
    </w:p>
    <w:p w14:paraId="4DA73CA4" w14:textId="77777777" w:rsidR="00C974B2" w:rsidRPr="00727EA1" w:rsidRDefault="00C974B2" w:rsidP="00C974B2">
      <w:pPr>
        <w:jc w:val="both"/>
      </w:pPr>
    </w:p>
    <w:p w14:paraId="23CE2F61" w14:textId="77777777" w:rsidR="00C974B2" w:rsidRPr="00727EA1" w:rsidRDefault="00C974B2" w:rsidP="00C974B2">
      <w:pPr>
        <w:jc w:val="both"/>
      </w:pPr>
    </w:p>
    <w:p w14:paraId="37FC60E0" w14:textId="77777777" w:rsidR="00C974B2" w:rsidRPr="00727EA1" w:rsidRDefault="00C974B2" w:rsidP="00C974B2">
      <w:pPr>
        <w:jc w:val="both"/>
      </w:pPr>
    </w:p>
    <w:p w14:paraId="681D3389" w14:textId="77777777" w:rsidR="00812618" w:rsidRDefault="00812618"/>
    <w:sectPr w:rsidR="00812618" w:rsidSect="002A2B5C">
      <w:headerReference w:type="even" r:id="rId18"/>
      <w:headerReference w:type="default" r:id="rId19"/>
      <w:footerReference w:type="even" r:id="rId20"/>
      <w:headerReference w:type="first" r:id="rId21"/>
      <w:footerReference w:type="first" r:id="rId22"/>
      <w:footnotePr>
        <w:numFmt w:val="chicago"/>
      </w:footnotePr>
      <w:pgSz w:w="11906" w:h="16838" w:code="9"/>
      <w:pgMar w:top="1418" w:right="1418" w:bottom="1418" w:left="1134" w:header="1021" w:footer="102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A4D103" w14:textId="77777777" w:rsidR="0097466C" w:rsidRDefault="0097466C" w:rsidP="00C974B2">
      <w:r>
        <w:separator/>
      </w:r>
    </w:p>
  </w:endnote>
  <w:endnote w:type="continuationSeparator" w:id="0">
    <w:p w14:paraId="0D977EE7" w14:textId="77777777" w:rsidR="0097466C" w:rsidRDefault="0097466C" w:rsidP="00C97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E3612C" w14:textId="7D1247B8" w:rsidR="00FB043C" w:rsidRPr="000E536D" w:rsidRDefault="00FB043C" w:rsidP="004C2EBC">
    <w:pPr>
      <w:pStyle w:val="af0"/>
    </w:pPr>
    <w:r w:rsidRPr="000E536D">
      <w:fldChar w:fldCharType="begin"/>
    </w:r>
    <w:r w:rsidRPr="000E536D">
      <w:instrText xml:space="preserve"> PAGE   \* MERGEFORMAT </w:instrText>
    </w:r>
    <w:r w:rsidRPr="000E536D">
      <w:fldChar w:fldCharType="separate"/>
    </w:r>
    <w:r w:rsidR="00AB7124">
      <w:rPr>
        <w:noProof/>
      </w:rPr>
      <w:t>II</w:t>
    </w:r>
    <w:r w:rsidRPr="000E536D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6897D7" w14:textId="06E5A9EB" w:rsidR="00FB043C" w:rsidRPr="00727EA1" w:rsidRDefault="00FB043C" w:rsidP="00C974B2">
    <w:pPr>
      <w:pStyle w:val="af0"/>
    </w:pPr>
    <w:r w:rsidRPr="00727EA1">
      <w:fldChar w:fldCharType="begin"/>
    </w:r>
    <w:r w:rsidRPr="00727EA1">
      <w:instrText>PAGE   \* MERGEFORMAT</w:instrText>
    </w:r>
    <w:r w:rsidRPr="00727EA1">
      <w:fldChar w:fldCharType="separate"/>
    </w:r>
    <w:r w:rsidR="00AB7124">
      <w:rPr>
        <w:noProof/>
      </w:rPr>
      <w:t>13</w:t>
    </w:r>
    <w:r w:rsidRPr="00727EA1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F0D77C" w14:textId="0CA43E7A" w:rsidR="00FB043C" w:rsidRPr="00727EA1" w:rsidRDefault="00FB043C" w:rsidP="00C974B2">
    <w:pPr>
      <w:pStyle w:val="af0"/>
      <w:jc w:val="right"/>
    </w:pPr>
    <w:r w:rsidRPr="00727EA1">
      <w:fldChar w:fldCharType="begin"/>
    </w:r>
    <w:r w:rsidRPr="00727EA1">
      <w:instrText xml:space="preserve"> PAGE   \* MERGEFORMAT </w:instrText>
    </w:r>
    <w:r w:rsidRPr="00727EA1">
      <w:fldChar w:fldCharType="separate"/>
    </w:r>
    <w:r w:rsidR="00AB7124">
      <w:rPr>
        <w:noProof/>
      </w:rPr>
      <w:t>14</w:t>
    </w:r>
    <w:r w:rsidRPr="00727EA1">
      <w:rPr>
        <w:noProof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C31461" w14:textId="04E671E1" w:rsidR="00FB043C" w:rsidRPr="000E536D" w:rsidRDefault="00FB043C" w:rsidP="00DB1670">
    <w:pPr>
      <w:pStyle w:val="af0"/>
      <w:pBdr>
        <w:top w:val="single" w:sz="4" w:space="1" w:color="auto"/>
      </w:pBdr>
    </w:pPr>
    <w:r>
      <w:t xml:space="preserve">          </w:t>
    </w:r>
    <w:r w:rsidRPr="00DB1670">
      <w:rPr>
        <w:i/>
        <w:iCs/>
      </w:rPr>
      <w:t xml:space="preserve">Проект, 1 редакция </w:t>
    </w:r>
    <w:r>
      <w:t xml:space="preserve">                                                                                                            </w:t>
    </w:r>
    <w:r w:rsidRPr="000E536D">
      <w:fldChar w:fldCharType="begin"/>
    </w:r>
    <w:r w:rsidRPr="000E536D">
      <w:instrText>PAGE   \* MERGEFORMAT</w:instrText>
    </w:r>
    <w:r w:rsidRPr="000E536D">
      <w:fldChar w:fldCharType="separate"/>
    </w:r>
    <w:r w:rsidR="00AB7124">
      <w:rPr>
        <w:noProof/>
      </w:rPr>
      <w:t>1</w:t>
    </w:r>
    <w:r w:rsidRPr="000E536D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E57C23" w14:textId="77777777" w:rsidR="0097466C" w:rsidRDefault="0097466C" w:rsidP="00C974B2">
      <w:r>
        <w:separator/>
      </w:r>
    </w:p>
  </w:footnote>
  <w:footnote w:type="continuationSeparator" w:id="0">
    <w:p w14:paraId="03EA0942" w14:textId="77777777" w:rsidR="0097466C" w:rsidRDefault="0097466C" w:rsidP="00C974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9ECBA7" w14:textId="77777777" w:rsidR="00FB043C" w:rsidRPr="00727EA1" w:rsidRDefault="00FB043C" w:rsidP="004C2EBC">
    <w:pPr>
      <w:pStyle w:val="a3"/>
      <w:rPr>
        <w:b/>
        <w:szCs w:val="24"/>
      </w:rPr>
    </w:pPr>
    <w:r w:rsidRPr="00727EA1">
      <w:rPr>
        <w:b/>
        <w:szCs w:val="24"/>
      </w:rPr>
      <w:t>СТ РК</w:t>
    </w:r>
  </w:p>
  <w:p w14:paraId="7EF7CE8F" w14:textId="77777777" w:rsidR="00FB043C" w:rsidRPr="000E536D" w:rsidRDefault="00FB043C" w:rsidP="004C2EBC">
    <w:pPr>
      <w:pStyle w:val="a3"/>
      <w:rPr>
        <w:i/>
        <w:szCs w:val="24"/>
      </w:rPr>
    </w:pPr>
    <w:r>
      <w:rPr>
        <w:i/>
        <w:szCs w:val="24"/>
      </w:rPr>
      <w:t>(проект, редакция 1</w:t>
    </w:r>
    <w:r w:rsidRPr="000E536D">
      <w:rPr>
        <w:i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C06739" w14:textId="77777777" w:rsidR="00FB043C" w:rsidRPr="00727EA1" w:rsidRDefault="00FB043C" w:rsidP="00C974B2">
    <w:pPr>
      <w:pStyle w:val="a3"/>
      <w:rPr>
        <w:b/>
        <w:szCs w:val="24"/>
      </w:rPr>
    </w:pPr>
    <w:r w:rsidRPr="00727EA1">
      <w:rPr>
        <w:b/>
        <w:szCs w:val="24"/>
      </w:rPr>
      <w:t>СТ РК</w:t>
    </w:r>
  </w:p>
  <w:p w14:paraId="5B44F23D" w14:textId="77777777" w:rsidR="00FB043C" w:rsidRPr="00727EA1" w:rsidRDefault="00FB043C" w:rsidP="00C974B2">
    <w:pPr>
      <w:pStyle w:val="a3"/>
      <w:rPr>
        <w:i/>
        <w:szCs w:val="24"/>
      </w:rPr>
    </w:pPr>
    <w:r>
      <w:rPr>
        <w:i/>
        <w:szCs w:val="24"/>
      </w:rPr>
      <w:t>(проект, редакция 2</w:t>
    </w:r>
    <w:r w:rsidRPr="00727EA1">
      <w:rPr>
        <w:i/>
        <w:szCs w:val="24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76542B" w14:textId="77777777" w:rsidR="00FB043C" w:rsidRPr="000E536D" w:rsidRDefault="00FB043C" w:rsidP="004C2EBC">
    <w:pPr>
      <w:pStyle w:val="a3"/>
      <w:jc w:val="right"/>
      <w:rPr>
        <w:noProof/>
        <w:szCs w:val="24"/>
      </w:rPr>
    </w:pPr>
    <w:r w:rsidRPr="000E536D">
      <w:rPr>
        <w:noProof/>
        <w:szCs w:val="24"/>
      </w:rPr>
      <w:t>Проект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BD6817" w14:textId="77777777" w:rsidR="00FB043C" w:rsidRPr="00727EA1" w:rsidRDefault="00FB043C" w:rsidP="00C974B2">
    <w:pPr>
      <w:pStyle w:val="a3"/>
      <w:jc w:val="right"/>
      <w:rPr>
        <w:b/>
        <w:szCs w:val="24"/>
      </w:rPr>
    </w:pPr>
    <w:r w:rsidRPr="00727EA1">
      <w:rPr>
        <w:b/>
        <w:szCs w:val="24"/>
      </w:rPr>
      <w:t>СТ РК</w:t>
    </w:r>
  </w:p>
  <w:p w14:paraId="1E4EFE8B" w14:textId="77777777" w:rsidR="00FB043C" w:rsidRPr="000E536D" w:rsidRDefault="00FB043C" w:rsidP="00C974B2">
    <w:pPr>
      <w:pStyle w:val="a3"/>
      <w:jc w:val="right"/>
      <w:rPr>
        <w:i/>
        <w:szCs w:val="24"/>
      </w:rPr>
    </w:pPr>
    <w:r>
      <w:rPr>
        <w:i/>
        <w:szCs w:val="24"/>
      </w:rPr>
      <w:t>(проект, редакция 1</w:t>
    </w:r>
    <w:r w:rsidRPr="000E536D">
      <w:rPr>
        <w:i/>
        <w:szCs w:val="24"/>
      </w:rPr>
      <w:t>)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A4C7BC" w14:textId="77777777" w:rsidR="00FB043C" w:rsidRPr="00727EA1" w:rsidRDefault="00FB043C" w:rsidP="00C974B2">
    <w:pPr>
      <w:pStyle w:val="a3"/>
      <w:rPr>
        <w:b/>
        <w:szCs w:val="24"/>
      </w:rPr>
    </w:pPr>
    <w:r w:rsidRPr="00727EA1">
      <w:rPr>
        <w:b/>
        <w:szCs w:val="24"/>
      </w:rPr>
      <w:t>СТ РК</w:t>
    </w:r>
  </w:p>
  <w:p w14:paraId="798F25F9" w14:textId="77777777" w:rsidR="00FB043C" w:rsidRPr="00727EA1" w:rsidRDefault="00FB043C" w:rsidP="00C974B2">
    <w:pPr>
      <w:pStyle w:val="a3"/>
      <w:rPr>
        <w:i/>
        <w:szCs w:val="24"/>
      </w:rPr>
    </w:pPr>
    <w:r>
      <w:rPr>
        <w:i/>
        <w:szCs w:val="24"/>
      </w:rPr>
      <w:t>(проект, редакция 1</w:t>
    </w:r>
    <w:r w:rsidRPr="00727EA1">
      <w:rPr>
        <w:i/>
        <w:szCs w:val="24"/>
      </w:rPr>
      <w:t>)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82E082" w14:textId="77777777" w:rsidR="00FB043C" w:rsidRPr="000E536D" w:rsidRDefault="00FB043C" w:rsidP="00C974B2">
    <w:pPr>
      <w:pStyle w:val="a3"/>
      <w:rPr>
        <w:b/>
        <w:szCs w:val="24"/>
      </w:rPr>
    </w:pPr>
    <w:r w:rsidRPr="000E536D">
      <w:rPr>
        <w:b/>
        <w:szCs w:val="24"/>
      </w:rPr>
      <w:t>СТ РК</w:t>
    </w:r>
  </w:p>
  <w:p w14:paraId="4FEBDCB4" w14:textId="77777777" w:rsidR="00FB043C" w:rsidRPr="000E536D" w:rsidRDefault="00FB043C" w:rsidP="00C974B2">
    <w:pPr>
      <w:pStyle w:val="a3"/>
      <w:rPr>
        <w:rStyle w:val="af2"/>
        <w:i/>
        <w:szCs w:val="24"/>
      </w:rPr>
    </w:pPr>
    <w:r>
      <w:rPr>
        <w:i/>
        <w:szCs w:val="24"/>
      </w:rPr>
      <w:t>(проект, редакция 1</w:t>
    </w:r>
    <w:r w:rsidRPr="000E536D">
      <w:rPr>
        <w:i/>
        <w:szCs w:val="24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FA26302A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FEB5548"/>
    <w:multiLevelType w:val="hybridMultilevel"/>
    <w:tmpl w:val="8FFC3D74"/>
    <w:lvl w:ilvl="0" w:tplc="B2F271BA">
      <w:start w:val="1"/>
      <w:numFmt w:val="lowerLetter"/>
      <w:lvlText w:val="%1)"/>
      <w:lvlJc w:val="left"/>
      <w:pPr>
        <w:ind w:left="17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">
    <w:nsid w:val="1427487A"/>
    <w:multiLevelType w:val="hybridMultilevel"/>
    <w:tmpl w:val="C9AEA2BE"/>
    <w:lvl w:ilvl="0" w:tplc="04190017">
      <w:start w:val="1"/>
      <w:numFmt w:val="lowerLetter"/>
      <w:lvlText w:val="%1)"/>
      <w:lvlJc w:val="left"/>
      <w:pPr>
        <w:ind w:left="1350" w:hanging="360"/>
      </w:p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>
    <w:nsid w:val="1D4C187F"/>
    <w:multiLevelType w:val="hybridMultilevel"/>
    <w:tmpl w:val="CEC85350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EFC72F8"/>
    <w:multiLevelType w:val="hybridMultilevel"/>
    <w:tmpl w:val="E972426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E368C0"/>
    <w:multiLevelType w:val="multilevel"/>
    <w:tmpl w:val="A15CF786"/>
    <w:lvl w:ilvl="0">
      <w:start w:val="3"/>
      <w:numFmt w:val="decimal"/>
      <w:pStyle w:val="4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360"/>
      </w:p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1080"/>
      </w:p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</w:lvl>
    <w:lvl w:ilvl="5">
      <w:start w:val="1"/>
      <w:numFmt w:val="decimal"/>
      <w:lvlText w:val="%1.%2.%3.%4.%5.%6"/>
      <w:lvlJc w:val="left"/>
      <w:pPr>
        <w:tabs>
          <w:tab w:val="num" w:pos="3540"/>
        </w:tabs>
        <w:ind w:left="35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740"/>
        </w:tabs>
        <w:ind w:left="47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5520"/>
        </w:tabs>
        <w:ind w:left="5520" w:hanging="2160"/>
      </w:pPr>
    </w:lvl>
  </w:abstractNum>
  <w:abstractNum w:abstractNumId="6">
    <w:nsid w:val="33D812B9"/>
    <w:multiLevelType w:val="multilevel"/>
    <w:tmpl w:val="E09EA644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7">
    <w:nsid w:val="3C1F2F52"/>
    <w:multiLevelType w:val="multilevel"/>
    <w:tmpl w:val="46745616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8">
    <w:nsid w:val="551D77C2"/>
    <w:multiLevelType w:val="multilevel"/>
    <w:tmpl w:val="31D883FC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">
    <w:nsid w:val="5FBB5BD1"/>
    <w:multiLevelType w:val="multilevel"/>
    <w:tmpl w:val="2FC62B32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0">
    <w:nsid w:val="606B3D3A"/>
    <w:multiLevelType w:val="hybridMultilevel"/>
    <w:tmpl w:val="10A258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9C7B1B"/>
    <w:multiLevelType w:val="multilevel"/>
    <w:tmpl w:val="38CC7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FF841BB"/>
    <w:multiLevelType w:val="hybridMultilevel"/>
    <w:tmpl w:val="DBA853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5F45704"/>
    <w:multiLevelType w:val="hybridMultilevel"/>
    <w:tmpl w:val="C73A7B4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7CFA5F1E"/>
    <w:multiLevelType w:val="multilevel"/>
    <w:tmpl w:val="812CEB28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5">
    <w:nsid w:val="7DBF4D09"/>
    <w:multiLevelType w:val="hybridMultilevel"/>
    <w:tmpl w:val="0E423F9E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5"/>
  </w:num>
  <w:num w:numId="4">
    <w:abstractNumId w:val="2"/>
  </w:num>
  <w:num w:numId="5">
    <w:abstractNumId w:val="1"/>
  </w:num>
  <w:num w:numId="6">
    <w:abstractNumId w:val="14"/>
  </w:num>
  <w:num w:numId="7">
    <w:abstractNumId w:val="3"/>
  </w:num>
  <w:num w:numId="8">
    <w:abstractNumId w:val="7"/>
  </w:num>
  <w:num w:numId="9">
    <w:abstractNumId w:val="6"/>
  </w:num>
  <w:num w:numId="10">
    <w:abstractNumId w:val="8"/>
  </w:num>
  <w:num w:numId="11">
    <w:abstractNumId w:val="10"/>
  </w:num>
  <w:num w:numId="12">
    <w:abstractNumId w:val="4"/>
  </w:num>
  <w:num w:numId="13">
    <w:abstractNumId w:val="11"/>
  </w:num>
  <w:num w:numId="14">
    <w:abstractNumId w:val="13"/>
  </w:num>
  <w:num w:numId="15">
    <w:abstractNumId w:val="9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evenAndOddHeaders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689"/>
    <w:rsid w:val="00000D37"/>
    <w:rsid w:val="00036F3E"/>
    <w:rsid w:val="00050BDF"/>
    <w:rsid w:val="00073906"/>
    <w:rsid w:val="000D2189"/>
    <w:rsid w:val="000E47B5"/>
    <w:rsid w:val="000E5AFC"/>
    <w:rsid w:val="000F10AF"/>
    <w:rsid w:val="0010238D"/>
    <w:rsid w:val="0017083A"/>
    <w:rsid w:val="00184379"/>
    <w:rsid w:val="001C1116"/>
    <w:rsid w:val="001C1B86"/>
    <w:rsid w:val="002206A0"/>
    <w:rsid w:val="00232C77"/>
    <w:rsid w:val="002347F7"/>
    <w:rsid w:val="00237F33"/>
    <w:rsid w:val="00246672"/>
    <w:rsid w:val="00272C09"/>
    <w:rsid w:val="00281D4F"/>
    <w:rsid w:val="002957A0"/>
    <w:rsid w:val="002A2B5C"/>
    <w:rsid w:val="002A3A85"/>
    <w:rsid w:val="002B501B"/>
    <w:rsid w:val="002D54BE"/>
    <w:rsid w:val="002F007C"/>
    <w:rsid w:val="00300E36"/>
    <w:rsid w:val="00305321"/>
    <w:rsid w:val="00317D6E"/>
    <w:rsid w:val="003606E4"/>
    <w:rsid w:val="003E6F91"/>
    <w:rsid w:val="00413FBE"/>
    <w:rsid w:val="004853BD"/>
    <w:rsid w:val="004919CA"/>
    <w:rsid w:val="0049337C"/>
    <w:rsid w:val="004A4D9A"/>
    <w:rsid w:val="004A66E3"/>
    <w:rsid w:val="004C2EBC"/>
    <w:rsid w:val="004E512A"/>
    <w:rsid w:val="005022E8"/>
    <w:rsid w:val="00504827"/>
    <w:rsid w:val="00510C89"/>
    <w:rsid w:val="00531D21"/>
    <w:rsid w:val="00547D1B"/>
    <w:rsid w:val="00572540"/>
    <w:rsid w:val="005731A8"/>
    <w:rsid w:val="005754B5"/>
    <w:rsid w:val="005B1D8C"/>
    <w:rsid w:val="005D44F9"/>
    <w:rsid w:val="005E47C7"/>
    <w:rsid w:val="00603F1B"/>
    <w:rsid w:val="00614B7E"/>
    <w:rsid w:val="00643DA7"/>
    <w:rsid w:val="00644E51"/>
    <w:rsid w:val="006460EB"/>
    <w:rsid w:val="00653F01"/>
    <w:rsid w:val="006638CE"/>
    <w:rsid w:val="00670BF2"/>
    <w:rsid w:val="006903D8"/>
    <w:rsid w:val="006A042B"/>
    <w:rsid w:val="006A1995"/>
    <w:rsid w:val="006B76CC"/>
    <w:rsid w:val="006C7F80"/>
    <w:rsid w:val="00700C4C"/>
    <w:rsid w:val="0073354B"/>
    <w:rsid w:val="007570E6"/>
    <w:rsid w:val="007722D4"/>
    <w:rsid w:val="00775D14"/>
    <w:rsid w:val="007953CD"/>
    <w:rsid w:val="007A4F8C"/>
    <w:rsid w:val="007B0BE3"/>
    <w:rsid w:val="007D4DFF"/>
    <w:rsid w:val="00812618"/>
    <w:rsid w:val="00831D11"/>
    <w:rsid w:val="00832E22"/>
    <w:rsid w:val="00834842"/>
    <w:rsid w:val="00850913"/>
    <w:rsid w:val="008722FF"/>
    <w:rsid w:val="008B7AAE"/>
    <w:rsid w:val="008C0F8C"/>
    <w:rsid w:val="008E35AF"/>
    <w:rsid w:val="00900E85"/>
    <w:rsid w:val="009034A2"/>
    <w:rsid w:val="00910C7C"/>
    <w:rsid w:val="00927642"/>
    <w:rsid w:val="00946748"/>
    <w:rsid w:val="0097466C"/>
    <w:rsid w:val="0098319A"/>
    <w:rsid w:val="00987805"/>
    <w:rsid w:val="009A3BDE"/>
    <w:rsid w:val="00A0471E"/>
    <w:rsid w:val="00A23994"/>
    <w:rsid w:val="00A554E7"/>
    <w:rsid w:val="00A63A5C"/>
    <w:rsid w:val="00A70BA1"/>
    <w:rsid w:val="00AA501C"/>
    <w:rsid w:val="00AA5B64"/>
    <w:rsid w:val="00AB7124"/>
    <w:rsid w:val="00AF7893"/>
    <w:rsid w:val="00B10F69"/>
    <w:rsid w:val="00B237A5"/>
    <w:rsid w:val="00B525D7"/>
    <w:rsid w:val="00B87CAF"/>
    <w:rsid w:val="00BA6977"/>
    <w:rsid w:val="00BC6293"/>
    <w:rsid w:val="00BE78DE"/>
    <w:rsid w:val="00BF48F9"/>
    <w:rsid w:val="00C073C8"/>
    <w:rsid w:val="00C26F36"/>
    <w:rsid w:val="00C279C7"/>
    <w:rsid w:val="00C47228"/>
    <w:rsid w:val="00C61F3C"/>
    <w:rsid w:val="00C974B2"/>
    <w:rsid w:val="00CB14EB"/>
    <w:rsid w:val="00CD4963"/>
    <w:rsid w:val="00CF725B"/>
    <w:rsid w:val="00D17A26"/>
    <w:rsid w:val="00D47C32"/>
    <w:rsid w:val="00D936B8"/>
    <w:rsid w:val="00DB1670"/>
    <w:rsid w:val="00DB7CBD"/>
    <w:rsid w:val="00DC1D5F"/>
    <w:rsid w:val="00DC2075"/>
    <w:rsid w:val="00DE4E0E"/>
    <w:rsid w:val="00DF11E6"/>
    <w:rsid w:val="00E06A7E"/>
    <w:rsid w:val="00E110DD"/>
    <w:rsid w:val="00E24234"/>
    <w:rsid w:val="00E26689"/>
    <w:rsid w:val="00E73DE1"/>
    <w:rsid w:val="00ED217B"/>
    <w:rsid w:val="00EE0ACD"/>
    <w:rsid w:val="00EE1C65"/>
    <w:rsid w:val="00EE3A85"/>
    <w:rsid w:val="00F06773"/>
    <w:rsid w:val="00F24DCE"/>
    <w:rsid w:val="00F65777"/>
    <w:rsid w:val="00FB043C"/>
    <w:rsid w:val="00FC447E"/>
    <w:rsid w:val="00FC5BC9"/>
    <w:rsid w:val="00FC7983"/>
    <w:rsid w:val="00FE14F2"/>
    <w:rsid w:val="00FE48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  <w14:docId w14:val="70AB98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2" w:uiPriority="0"/>
    <w:lsdException w:name="List 3" w:uiPriority="0"/>
    <w:lsdException w:name="List 4" w:uiPriority="0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Table" w:semiHidden="0" w:unhideWhenUsed="0"/>
    <w:lsdException w:name="annotation subject" w:uiPriority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4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74B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974B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"/>
    <w:next w:val="a"/>
    <w:link w:val="31"/>
    <w:qFormat/>
    <w:rsid w:val="00C974B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974B2"/>
    <w:pPr>
      <w:keepNext/>
      <w:numPr>
        <w:numId w:val="1"/>
      </w:numPr>
      <w:tabs>
        <w:tab w:val="clear" w:pos="360"/>
        <w:tab w:val="num" w:pos="851"/>
      </w:tabs>
      <w:ind w:left="851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C974B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C974B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C974B2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74B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974B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rsid w:val="00C974B2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C974B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974B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C974B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C974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974B2"/>
    <w:pPr>
      <w:tabs>
        <w:tab w:val="left" w:pos="5600"/>
      </w:tabs>
      <w:ind w:firstLine="567"/>
      <w:jc w:val="both"/>
    </w:pPr>
    <w:rPr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C974B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rsid w:val="00C974B2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rsid w:val="00C974B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C974B2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C974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C974B2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C974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"/>
    <w:link w:val="33"/>
    <w:rsid w:val="00C974B2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C974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0">
    <w:name w:val="Основной текст 21"/>
    <w:basedOn w:val="a"/>
    <w:rsid w:val="00C974B2"/>
    <w:rPr>
      <w:szCs w:val="20"/>
    </w:rPr>
  </w:style>
  <w:style w:type="paragraph" w:styleId="a7">
    <w:name w:val="List"/>
    <w:basedOn w:val="a"/>
    <w:rsid w:val="00C974B2"/>
    <w:pPr>
      <w:ind w:left="283" w:hanging="283"/>
    </w:pPr>
  </w:style>
  <w:style w:type="paragraph" w:styleId="25">
    <w:name w:val="List 2"/>
    <w:basedOn w:val="a"/>
    <w:rsid w:val="00C974B2"/>
    <w:pPr>
      <w:ind w:left="566" w:hanging="283"/>
    </w:pPr>
  </w:style>
  <w:style w:type="paragraph" w:styleId="34">
    <w:name w:val="List 3"/>
    <w:basedOn w:val="a"/>
    <w:rsid w:val="00C974B2"/>
    <w:pPr>
      <w:ind w:left="849" w:hanging="283"/>
    </w:pPr>
  </w:style>
  <w:style w:type="paragraph" w:styleId="41">
    <w:name w:val="List 4"/>
    <w:basedOn w:val="a"/>
    <w:rsid w:val="00C974B2"/>
    <w:pPr>
      <w:ind w:left="1132" w:hanging="283"/>
    </w:pPr>
  </w:style>
  <w:style w:type="paragraph" w:styleId="3">
    <w:name w:val="List Bullet 3"/>
    <w:basedOn w:val="a"/>
    <w:rsid w:val="00C974B2"/>
    <w:pPr>
      <w:numPr>
        <w:numId w:val="2"/>
      </w:numPr>
    </w:pPr>
  </w:style>
  <w:style w:type="paragraph" w:styleId="26">
    <w:name w:val="List Continue 2"/>
    <w:basedOn w:val="a"/>
    <w:rsid w:val="00C974B2"/>
    <w:pPr>
      <w:spacing w:after="120"/>
      <w:ind w:left="566"/>
    </w:pPr>
  </w:style>
  <w:style w:type="paragraph" w:styleId="a8">
    <w:name w:val="Body Text"/>
    <w:basedOn w:val="a"/>
    <w:link w:val="a9"/>
    <w:rsid w:val="00C974B2"/>
    <w:pPr>
      <w:spacing w:after="120"/>
    </w:pPr>
  </w:style>
  <w:style w:type="character" w:customStyle="1" w:styleId="a9">
    <w:name w:val="Основной текст Знак"/>
    <w:basedOn w:val="a0"/>
    <w:link w:val="a8"/>
    <w:rsid w:val="00C974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First Indent"/>
    <w:basedOn w:val="a8"/>
    <w:link w:val="ab"/>
    <w:rsid w:val="00C974B2"/>
    <w:pPr>
      <w:ind w:firstLine="210"/>
    </w:pPr>
  </w:style>
  <w:style w:type="character" w:customStyle="1" w:styleId="ab">
    <w:name w:val="Красная строка Знак"/>
    <w:basedOn w:val="a9"/>
    <w:link w:val="aa"/>
    <w:rsid w:val="00C974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First Indent 2"/>
    <w:basedOn w:val="a5"/>
    <w:link w:val="28"/>
    <w:rsid w:val="00C974B2"/>
    <w:pPr>
      <w:ind w:firstLine="210"/>
    </w:pPr>
  </w:style>
  <w:style w:type="character" w:customStyle="1" w:styleId="28">
    <w:name w:val="Красная строка 2 Знак"/>
    <w:basedOn w:val="a6"/>
    <w:link w:val="27"/>
    <w:rsid w:val="00C974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Document Map"/>
    <w:basedOn w:val="a"/>
    <w:link w:val="ad"/>
    <w:semiHidden/>
    <w:rsid w:val="00C974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d">
    <w:name w:val="Схема документа Знак"/>
    <w:basedOn w:val="a0"/>
    <w:link w:val="ac"/>
    <w:semiHidden/>
    <w:rsid w:val="00C974B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e">
    <w:name w:val="Balloon Text"/>
    <w:basedOn w:val="a"/>
    <w:link w:val="af"/>
    <w:semiHidden/>
    <w:rsid w:val="00C974B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C974B2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footer"/>
    <w:basedOn w:val="a"/>
    <w:link w:val="af1"/>
    <w:uiPriority w:val="99"/>
    <w:rsid w:val="00C974B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C974B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0"/>
    <w:rsid w:val="00C974B2"/>
  </w:style>
  <w:style w:type="table" w:styleId="af3">
    <w:name w:val="Table Grid"/>
    <w:basedOn w:val="a1"/>
    <w:uiPriority w:val="59"/>
    <w:rsid w:val="00C974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"/>
    <w:link w:val="af5"/>
    <w:semiHidden/>
    <w:rsid w:val="00C974B2"/>
    <w:rPr>
      <w:sz w:val="20"/>
      <w:szCs w:val="20"/>
    </w:rPr>
  </w:style>
  <w:style w:type="character" w:customStyle="1" w:styleId="af5">
    <w:name w:val="Текст сноски Знак"/>
    <w:basedOn w:val="a0"/>
    <w:link w:val="af4"/>
    <w:semiHidden/>
    <w:rsid w:val="00C974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semiHidden/>
    <w:rsid w:val="00C974B2"/>
    <w:rPr>
      <w:vertAlign w:val="superscript"/>
    </w:rPr>
  </w:style>
  <w:style w:type="paragraph" w:customStyle="1" w:styleId="af7">
    <w:name w:val="Знак"/>
    <w:basedOn w:val="a"/>
    <w:autoRedefine/>
    <w:rsid w:val="00C974B2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35">
    <w:name w:val="Body Text 3"/>
    <w:basedOn w:val="a"/>
    <w:link w:val="36"/>
    <w:rsid w:val="00C974B2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C974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8">
    <w:name w:val="caption"/>
    <w:basedOn w:val="a"/>
    <w:qFormat/>
    <w:rsid w:val="00C974B2"/>
    <w:pPr>
      <w:spacing w:before="240" w:after="60"/>
      <w:jc w:val="center"/>
    </w:pPr>
    <w:rPr>
      <w:rFonts w:ascii="Arial" w:hAnsi="Arial"/>
      <w:b/>
      <w:kern w:val="28"/>
      <w:sz w:val="32"/>
      <w:szCs w:val="20"/>
    </w:rPr>
  </w:style>
  <w:style w:type="character" w:customStyle="1" w:styleId="apple-converted-space">
    <w:name w:val="apple-converted-space"/>
    <w:basedOn w:val="a0"/>
    <w:rsid w:val="00C974B2"/>
  </w:style>
  <w:style w:type="character" w:customStyle="1" w:styleId="apple-style-span">
    <w:name w:val="apple-style-span"/>
    <w:rsid w:val="00C974B2"/>
  </w:style>
  <w:style w:type="character" w:styleId="af9">
    <w:name w:val="Strong"/>
    <w:uiPriority w:val="22"/>
    <w:qFormat/>
    <w:rsid w:val="00C974B2"/>
    <w:rPr>
      <w:b/>
      <w:bCs/>
    </w:rPr>
  </w:style>
  <w:style w:type="paragraph" w:styleId="afa">
    <w:name w:val="Normal (Web)"/>
    <w:basedOn w:val="a"/>
    <w:uiPriority w:val="99"/>
    <w:rsid w:val="00C974B2"/>
    <w:pPr>
      <w:spacing w:before="100" w:beforeAutospacing="1" w:after="100" w:afterAutospacing="1"/>
    </w:pPr>
  </w:style>
  <w:style w:type="paragraph" w:customStyle="1" w:styleId="11">
    <w:name w:val="Обычный1"/>
    <w:rsid w:val="00C974B2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11">
    <w:name w:val="Основной текст с отступом 21"/>
    <w:basedOn w:val="a"/>
    <w:rsid w:val="00C974B2"/>
    <w:pPr>
      <w:suppressAutoHyphens/>
      <w:ind w:left="-142" w:firstLine="851"/>
      <w:jc w:val="both"/>
    </w:pPr>
    <w:rPr>
      <w:sz w:val="28"/>
      <w:szCs w:val="20"/>
      <w:lang w:eastAsia="ar-SA"/>
    </w:rPr>
  </w:style>
  <w:style w:type="paragraph" w:customStyle="1" w:styleId="Style104">
    <w:name w:val="Style104"/>
    <w:basedOn w:val="a"/>
    <w:rsid w:val="00C974B2"/>
    <w:pPr>
      <w:widowControl w:val="0"/>
      <w:autoSpaceDE w:val="0"/>
      <w:autoSpaceDN w:val="0"/>
      <w:adjustRightInd w:val="0"/>
      <w:spacing w:line="197" w:lineRule="exact"/>
      <w:jc w:val="center"/>
    </w:pPr>
  </w:style>
  <w:style w:type="character" w:styleId="afb">
    <w:name w:val="Placeholder Text"/>
    <w:uiPriority w:val="99"/>
    <w:semiHidden/>
    <w:rsid w:val="00C974B2"/>
    <w:rPr>
      <w:color w:val="808080"/>
    </w:rPr>
  </w:style>
  <w:style w:type="paragraph" w:styleId="afc">
    <w:name w:val="List Paragraph"/>
    <w:basedOn w:val="a"/>
    <w:qFormat/>
    <w:rsid w:val="00C974B2"/>
    <w:pPr>
      <w:ind w:left="720"/>
      <w:contextualSpacing/>
    </w:pPr>
  </w:style>
  <w:style w:type="paragraph" w:customStyle="1" w:styleId="headertext">
    <w:name w:val="headertext"/>
    <w:basedOn w:val="a"/>
    <w:rsid w:val="00C974B2"/>
    <w:pPr>
      <w:spacing w:before="100" w:beforeAutospacing="1" w:after="100" w:afterAutospacing="1"/>
    </w:pPr>
  </w:style>
  <w:style w:type="character" w:customStyle="1" w:styleId="s1">
    <w:name w:val="s1"/>
    <w:basedOn w:val="a0"/>
    <w:rsid w:val="00C974B2"/>
  </w:style>
  <w:style w:type="character" w:styleId="afd">
    <w:name w:val="Hyperlink"/>
    <w:uiPriority w:val="99"/>
    <w:unhideWhenUsed/>
    <w:rsid w:val="00C974B2"/>
    <w:rPr>
      <w:color w:val="0000FF"/>
      <w:u w:val="single"/>
    </w:rPr>
  </w:style>
  <w:style w:type="character" w:styleId="afe">
    <w:name w:val="Emphasis"/>
    <w:uiPriority w:val="20"/>
    <w:qFormat/>
    <w:rsid w:val="00C974B2"/>
    <w:rPr>
      <w:i/>
      <w:iCs/>
    </w:rPr>
  </w:style>
  <w:style w:type="paragraph" w:styleId="aff">
    <w:name w:val="No Spacing"/>
    <w:uiPriority w:val="1"/>
    <w:qFormat/>
    <w:rsid w:val="00C974B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85">
    <w:name w:val="Font Style85"/>
    <w:uiPriority w:val="99"/>
    <w:rsid w:val="00C974B2"/>
    <w:rPr>
      <w:rFonts w:ascii="Arial" w:hAnsi="Arial" w:cs="Arial"/>
      <w:color w:val="000000"/>
      <w:sz w:val="18"/>
      <w:szCs w:val="18"/>
    </w:rPr>
  </w:style>
  <w:style w:type="paragraph" w:customStyle="1" w:styleId="29">
    <w:name w:val="Основной текст2"/>
    <w:basedOn w:val="a"/>
    <w:rsid w:val="00C974B2"/>
    <w:pPr>
      <w:tabs>
        <w:tab w:val="left" w:pos="6663"/>
      </w:tabs>
      <w:jc w:val="both"/>
    </w:pPr>
    <w:rPr>
      <w:sz w:val="28"/>
      <w:szCs w:val="20"/>
    </w:rPr>
  </w:style>
  <w:style w:type="paragraph" w:customStyle="1" w:styleId="Default">
    <w:name w:val="Default"/>
    <w:rsid w:val="00C974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f0">
    <w:name w:val="annotation reference"/>
    <w:semiHidden/>
    <w:unhideWhenUsed/>
    <w:rsid w:val="00C974B2"/>
    <w:rPr>
      <w:sz w:val="16"/>
      <w:szCs w:val="16"/>
    </w:rPr>
  </w:style>
  <w:style w:type="paragraph" w:styleId="aff1">
    <w:name w:val="annotation text"/>
    <w:basedOn w:val="a"/>
    <w:link w:val="aff2"/>
    <w:semiHidden/>
    <w:unhideWhenUsed/>
    <w:rsid w:val="00C974B2"/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semiHidden/>
    <w:rsid w:val="00C974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semiHidden/>
    <w:unhideWhenUsed/>
    <w:rsid w:val="00C974B2"/>
    <w:rPr>
      <w:b/>
      <w:bCs/>
    </w:rPr>
  </w:style>
  <w:style w:type="character" w:customStyle="1" w:styleId="aff4">
    <w:name w:val="Тема примечания Знак"/>
    <w:basedOn w:val="aff2"/>
    <w:link w:val="aff3"/>
    <w:semiHidden/>
    <w:rsid w:val="00C974B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fontstyle01">
    <w:name w:val="fontstyle01"/>
    <w:basedOn w:val="a0"/>
    <w:rsid w:val="003E6F91"/>
    <w:rPr>
      <w:rFonts w:ascii="Tahoma" w:hAnsi="Tahoma" w:cs="Tahoma" w:hint="default"/>
      <w:b w:val="0"/>
      <w:bCs w:val="0"/>
      <w:i w:val="0"/>
      <w:iCs w:val="0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2" w:uiPriority="0"/>
    <w:lsdException w:name="List 3" w:uiPriority="0"/>
    <w:lsdException w:name="List 4" w:uiPriority="0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Table" w:semiHidden="0" w:unhideWhenUsed="0"/>
    <w:lsdException w:name="annotation subject" w:uiPriority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4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74B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974B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"/>
    <w:next w:val="a"/>
    <w:link w:val="31"/>
    <w:qFormat/>
    <w:rsid w:val="00C974B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974B2"/>
    <w:pPr>
      <w:keepNext/>
      <w:numPr>
        <w:numId w:val="1"/>
      </w:numPr>
      <w:tabs>
        <w:tab w:val="clear" w:pos="360"/>
        <w:tab w:val="num" w:pos="851"/>
      </w:tabs>
      <w:ind w:left="851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C974B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C974B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C974B2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74B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974B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rsid w:val="00C974B2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C974B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974B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C974B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C974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974B2"/>
    <w:pPr>
      <w:tabs>
        <w:tab w:val="left" w:pos="5600"/>
      </w:tabs>
      <w:ind w:firstLine="567"/>
      <w:jc w:val="both"/>
    </w:pPr>
    <w:rPr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C974B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rsid w:val="00C974B2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rsid w:val="00C974B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C974B2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C974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C974B2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C974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"/>
    <w:link w:val="33"/>
    <w:rsid w:val="00C974B2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C974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0">
    <w:name w:val="Основной текст 21"/>
    <w:basedOn w:val="a"/>
    <w:rsid w:val="00C974B2"/>
    <w:rPr>
      <w:szCs w:val="20"/>
    </w:rPr>
  </w:style>
  <w:style w:type="paragraph" w:styleId="a7">
    <w:name w:val="List"/>
    <w:basedOn w:val="a"/>
    <w:rsid w:val="00C974B2"/>
    <w:pPr>
      <w:ind w:left="283" w:hanging="283"/>
    </w:pPr>
  </w:style>
  <w:style w:type="paragraph" w:styleId="25">
    <w:name w:val="List 2"/>
    <w:basedOn w:val="a"/>
    <w:rsid w:val="00C974B2"/>
    <w:pPr>
      <w:ind w:left="566" w:hanging="283"/>
    </w:pPr>
  </w:style>
  <w:style w:type="paragraph" w:styleId="34">
    <w:name w:val="List 3"/>
    <w:basedOn w:val="a"/>
    <w:rsid w:val="00C974B2"/>
    <w:pPr>
      <w:ind w:left="849" w:hanging="283"/>
    </w:pPr>
  </w:style>
  <w:style w:type="paragraph" w:styleId="41">
    <w:name w:val="List 4"/>
    <w:basedOn w:val="a"/>
    <w:rsid w:val="00C974B2"/>
    <w:pPr>
      <w:ind w:left="1132" w:hanging="283"/>
    </w:pPr>
  </w:style>
  <w:style w:type="paragraph" w:styleId="3">
    <w:name w:val="List Bullet 3"/>
    <w:basedOn w:val="a"/>
    <w:rsid w:val="00C974B2"/>
    <w:pPr>
      <w:numPr>
        <w:numId w:val="2"/>
      </w:numPr>
    </w:pPr>
  </w:style>
  <w:style w:type="paragraph" w:styleId="26">
    <w:name w:val="List Continue 2"/>
    <w:basedOn w:val="a"/>
    <w:rsid w:val="00C974B2"/>
    <w:pPr>
      <w:spacing w:after="120"/>
      <w:ind w:left="566"/>
    </w:pPr>
  </w:style>
  <w:style w:type="paragraph" w:styleId="a8">
    <w:name w:val="Body Text"/>
    <w:basedOn w:val="a"/>
    <w:link w:val="a9"/>
    <w:rsid w:val="00C974B2"/>
    <w:pPr>
      <w:spacing w:after="120"/>
    </w:pPr>
  </w:style>
  <w:style w:type="character" w:customStyle="1" w:styleId="a9">
    <w:name w:val="Основной текст Знак"/>
    <w:basedOn w:val="a0"/>
    <w:link w:val="a8"/>
    <w:rsid w:val="00C974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First Indent"/>
    <w:basedOn w:val="a8"/>
    <w:link w:val="ab"/>
    <w:rsid w:val="00C974B2"/>
    <w:pPr>
      <w:ind w:firstLine="210"/>
    </w:pPr>
  </w:style>
  <w:style w:type="character" w:customStyle="1" w:styleId="ab">
    <w:name w:val="Красная строка Знак"/>
    <w:basedOn w:val="a9"/>
    <w:link w:val="aa"/>
    <w:rsid w:val="00C974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First Indent 2"/>
    <w:basedOn w:val="a5"/>
    <w:link w:val="28"/>
    <w:rsid w:val="00C974B2"/>
    <w:pPr>
      <w:ind w:firstLine="210"/>
    </w:pPr>
  </w:style>
  <w:style w:type="character" w:customStyle="1" w:styleId="28">
    <w:name w:val="Красная строка 2 Знак"/>
    <w:basedOn w:val="a6"/>
    <w:link w:val="27"/>
    <w:rsid w:val="00C974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Document Map"/>
    <w:basedOn w:val="a"/>
    <w:link w:val="ad"/>
    <w:semiHidden/>
    <w:rsid w:val="00C974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d">
    <w:name w:val="Схема документа Знак"/>
    <w:basedOn w:val="a0"/>
    <w:link w:val="ac"/>
    <w:semiHidden/>
    <w:rsid w:val="00C974B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e">
    <w:name w:val="Balloon Text"/>
    <w:basedOn w:val="a"/>
    <w:link w:val="af"/>
    <w:semiHidden/>
    <w:rsid w:val="00C974B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C974B2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footer"/>
    <w:basedOn w:val="a"/>
    <w:link w:val="af1"/>
    <w:uiPriority w:val="99"/>
    <w:rsid w:val="00C974B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C974B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0"/>
    <w:rsid w:val="00C974B2"/>
  </w:style>
  <w:style w:type="table" w:styleId="af3">
    <w:name w:val="Table Grid"/>
    <w:basedOn w:val="a1"/>
    <w:uiPriority w:val="59"/>
    <w:rsid w:val="00C974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"/>
    <w:link w:val="af5"/>
    <w:semiHidden/>
    <w:rsid w:val="00C974B2"/>
    <w:rPr>
      <w:sz w:val="20"/>
      <w:szCs w:val="20"/>
    </w:rPr>
  </w:style>
  <w:style w:type="character" w:customStyle="1" w:styleId="af5">
    <w:name w:val="Текст сноски Знак"/>
    <w:basedOn w:val="a0"/>
    <w:link w:val="af4"/>
    <w:semiHidden/>
    <w:rsid w:val="00C974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semiHidden/>
    <w:rsid w:val="00C974B2"/>
    <w:rPr>
      <w:vertAlign w:val="superscript"/>
    </w:rPr>
  </w:style>
  <w:style w:type="paragraph" w:customStyle="1" w:styleId="af7">
    <w:name w:val="Знак"/>
    <w:basedOn w:val="a"/>
    <w:autoRedefine/>
    <w:rsid w:val="00C974B2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35">
    <w:name w:val="Body Text 3"/>
    <w:basedOn w:val="a"/>
    <w:link w:val="36"/>
    <w:rsid w:val="00C974B2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C974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8">
    <w:name w:val="caption"/>
    <w:basedOn w:val="a"/>
    <w:qFormat/>
    <w:rsid w:val="00C974B2"/>
    <w:pPr>
      <w:spacing w:before="240" w:after="60"/>
      <w:jc w:val="center"/>
    </w:pPr>
    <w:rPr>
      <w:rFonts w:ascii="Arial" w:hAnsi="Arial"/>
      <w:b/>
      <w:kern w:val="28"/>
      <w:sz w:val="32"/>
      <w:szCs w:val="20"/>
    </w:rPr>
  </w:style>
  <w:style w:type="character" w:customStyle="1" w:styleId="apple-converted-space">
    <w:name w:val="apple-converted-space"/>
    <w:basedOn w:val="a0"/>
    <w:rsid w:val="00C974B2"/>
  </w:style>
  <w:style w:type="character" w:customStyle="1" w:styleId="apple-style-span">
    <w:name w:val="apple-style-span"/>
    <w:rsid w:val="00C974B2"/>
  </w:style>
  <w:style w:type="character" w:styleId="af9">
    <w:name w:val="Strong"/>
    <w:uiPriority w:val="22"/>
    <w:qFormat/>
    <w:rsid w:val="00C974B2"/>
    <w:rPr>
      <w:b/>
      <w:bCs/>
    </w:rPr>
  </w:style>
  <w:style w:type="paragraph" w:styleId="afa">
    <w:name w:val="Normal (Web)"/>
    <w:basedOn w:val="a"/>
    <w:uiPriority w:val="99"/>
    <w:rsid w:val="00C974B2"/>
    <w:pPr>
      <w:spacing w:before="100" w:beforeAutospacing="1" w:after="100" w:afterAutospacing="1"/>
    </w:pPr>
  </w:style>
  <w:style w:type="paragraph" w:customStyle="1" w:styleId="11">
    <w:name w:val="Обычный1"/>
    <w:rsid w:val="00C974B2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11">
    <w:name w:val="Основной текст с отступом 21"/>
    <w:basedOn w:val="a"/>
    <w:rsid w:val="00C974B2"/>
    <w:pPr>
      <w:suppressAutoHyphens/>
      <w:ind w:left="-142" w:firstLine="851"/>
      <w:jc w:val="both"/>
    </w:pPr>
    <w:rPr>
      <w:sz w:val="28"/>
      <w:szCs w:val="20"/>
      <w:lang w:eastAsia="ar-SA"/>
    </w:rPr>
  </w:style>
  <w:style w:type="paragraph" w:customStyle="1" w:styleId="Style104">
    <w:name w:val="Style104"/>
    <w:basedOn w:val="a"/>
    <w:rsid w:val="00C974B2"/>
    <w:pPr>
      <w:widowControl w:val="0"/>
      <w:autoSpaceDE w:val="0"/>
      <w:autoSpaceDN w:val="0"/>
      <w:adjustRightInd w:val="0"/>
      <w:spacing w:line="197" w:lineRule="exact"/>
      <w:jc w:val="center"/>
    </w:pPr>
  </w:style>
  <w:style w:type="character" w:styleId="afb">
    <w:name w:val="Placeholder Text"/>
    <w:uiPriority w:val="99"/>
    <w:semiHidden/>
    <w:rsid w:val="00C974B2"/>
    <w:rPr>
      <w:color w:val="808080"/>
    </w:rPr>
  </w:style>
  <w:style w:type="paragraph" w:styleId="afc">
    <w:name w:val="List Paragraph"/>
    <w:basedOn w:val="a"/>
    <w:qFormat/>
    <w:rsid w:val="00C974B2"/>
    <w:pPr>
      <w:ind w:left="720"/>
      <w:contextualSpacing/>
    </w:pPr>
  </w:style>
  <w:style w:type="paragraph" w:customStyle="1" w:styleId="headertext">
    <w:name w:val="headertext"/>
    <w:basedOn w:val="a"/>
    <w:rsid w:val="00C974B2"/>
    <w:pPr>
      <w:spacing w:before="100" w:beforeAutospacing="1" w:after="100" w:afterAutospacing="1"/>
    </w:pPr>
  </w:style>
  <w:style w:type="character" w:customStyle="1" w:styleId="s1">
    <w:name w:val="s1"/>
    <w:basedOn w:val="a0"/>
    <w:rsid w:val="00C974B2"/>
  </w:style>
  <w:style w:type="character" w:styleId="afd">
    <w:name w:val="Hyperlink"/>
    <w:uiPriority w:val="99"/>
    <w:unhideWhenUsed/>
    <w:rsid w:val="00C974B2"/>
    <w:rPr>
      <w:color w:val="0000FF"/>
      <w:u w:val="single"/>
    </w:rPr>
  </w:style>
  <w:style w:type="character" w:styleId="afe">
    <w:name w:val="Emphasis"/>
    <w:uiPriority w:val="20"/>
    <w:qFormat/>
    <w:rsid w:val="00C974B2"/>
    <w:rPr>
      <w:i/>
      <w:iCs/>
    </w:rPr>
  </w:style>
  <w:style w:type="paragraph" w:styleId="aff">
    <w:name w:val="No Spacing"/>
    <w:uiPriority w:val="1"/>
    <w:qFormat/>
    <w:rsid w:val="00C974B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85">
    <w:name w:val="Font Style85"/>
    <w:uiPriority w:val="99"/>
    <w:rsid w:val="00C974B2"/>
    <w:rPr>
      <w:rFonts w:ascii="Arial" w:hAnsi="Arial" w:cs="Arial"/>
      <w:color w:val="000000"/>
      <w:sz w:val="18"/>
      <w:szCs w:val="18"/>
    </w:rPr>
  </w:style>
  <w:style w:type="paragraph" w:customStyle="1" w:styleId="29">
    <w:name w:val="Основной текст2"/>
    <w:basedOn w:val="a"/>
    <w:rsid w:val="00C974B2"/>
    <w:pPr>
      <w:tabs>
        <w:tab w:val="left" w:pos="6663"/>
      </w:tabs>
      <w:jc w:val="both"/>
    </w:pPr>
    <w:rPr>
      <w:sz w:val="28"/>
      <w:szCs w:val="20"/>
    </w:rPr>
  </w:style>
  <w:style w:type="paragraph" w:customStyle="1" w:styleId="Default">
    <w:name w:val="Default"/>
    <w:rsid w:val="00C974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f0">
    <w:name w:val="annotation reference"/>
    <w:semiHidden/>
    <w:unhideWhenUsed/>
    <w:rsid w:val="00C974B2"/>
    <w:rPr>
      <w:sz w:val="16"/>
      <w:szCs w:val="16"/>
    </w:rPr>
  </w:style>
  <w:style w:type="paragraph" w:styleId="aff1">
    <w:name w:val="annotation text"/>
    <w:basedOn w:val="a"/>
    <w:link w:val="aff2"/>
    <w:semiHidden/>
    <w:unhideWhenUsed/>
    <w:rsid w:val="00C974B2"/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semiHidden/>
    <w:rsid w:val="00C974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semiHidden/>
    <w:unhideWhenUsed/>
    <w:rsid w:val="00C974B2"/>
    <w:rPr>
      <w:b/>
      <w:bCs/>
    </w:rPr>
  </w:style>
  <w:style w:type="character" w:customStyle="1" w:styleId="aff4">
    <w:name w:val="Тема примечания Знак"/>
    <w:basedOn w:val="aff2"/>
    <w:link w:val="aff3"/>
    <w:semiHidden/>
    <w:rsid w:val="00C974B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fontstyle01">
    <w:name w:val="fontstyle01"/>
    <w:basedOn w:val="a0"/>
    <w:rsid w:val="003E6F91"/>
    <w:rPr>
      <w:rFonts w:ascii="Tahoma" w:hAnsi="Tahoma" w:cs="Tahoma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9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71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5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image" Target="media/image2.wmf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eader" Target="header5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1.wmf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2CB21C-3FD5-42F5-8381-FD029E7B5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4749</Words>
  <Characters>27072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cp:lastPrinted>2019-11-14T15:08:00Z</cp:lastPrinted>
  <dcterms:created xsi:type="dcterms:W3CDTF">2020-05-17T16:31:00Z</dcterms:created>
  <dcterms:modified xsi:type="dcterms:W3CDTF">2020-05-18T11:46:00Z</dcterms:modified>
</cp:coreProperties>
</file>